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8B9D" w14:textId="77777777" w:rsidR="00BF5112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III. GIMNAZIJA</w:t>
      </w:r>
    </w:p>
    <w:p w14:paraId="7A5DEB8F" w14:textId="77777777" w:rsidR="00157D1D" w:rsidRPr="000E5A98" w:rsidRDefault="00157D1D">
      <w:pPr>
        <w:rPr>
          <w:b/>
          <w:sz w:val="20"/>
          <w:szCs w:val="20"/>
        </w:rPr>
      </w:pPr>
      <w:proofErr w:type="spellStart"/>
      <w:r w:rsidRPr="000E5A98">
        <w:rPr>
          <w:b/>
          <w:sz w:val="20"/>
          <w:szCs w:val="20"/>
        </w:rPr>
        <w:t>Kušlanova</w:t>
      </w:r>
      <w:proofErr w:type="spellEnd"/>
      <w:r w:rsidRPr="000E5A98">
        <w:rPr>
          <w:b/>
          <w:sz w:val="20"/>
          <w:szCs w:val="20"/>
        </w:rPr>
        <w:t xml:space="preserve"> 52</w:t>
      </w:r>
    </w:p>
    <w:p w14:paraId="0022D1E0" w14:textId="77777777" w:rsidR="00157D1D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10000 ZAGREB</w:t>
      </w:r>
    </w:p>
    <w:p w14:paraId="52DA3AD7" w14:textId="77777777" w:rsidR="009A246C" w:rsidRPr="000E5A98" w:rsidRDefault="009A246C">
      <w:pPr>
        <w:rPr>
          <w:b/>
          <w:sz w:val="20"/>
          <w:szCs w:val="20"/>
        </w:rPr>
      </w:pPr>
    </w:p>
    <w:p w14:paraId="19103A5A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Županija: 21</w:t>
      </w:r>
    </w:p>
    <w:p w14:paraId="1E9B544E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Općina: 133</w:t>
      </w:r>
    </w:p>
    <w:p w14:paraId="47FE045C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Razina:    31</w:t>
      </w:r>
    </w:p>
    <w:p w14:paraId="76FA16F5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Razred:    0</w:t>
      </w:r>
    </w:p>
    <w:p w14:paraId="734FB787" w14:textId="77777777" w:rsidR="00157D1D" w:rsidRPr="000E5A98" w:rsidRDefault="00157D1D">
      <w:pPr>
        <w:rPr>
          <w:sz w:val="20"/>
          <w:szCs w:val="20"/>
        </w:rPr>
      </w:pPr>
      <w:r w:rsidRPr="000E5A98">
        <w:rPr>
          <w:sz w:val="20"/>
          <w:szCs w:val="20"/>
        </w:rPr>
        <w:t>RKDP:   16336</w:t>
      </w:r>
    </w:p>
    <w:p w14:paraId="5440A011" w14:textId="77777777" w:rsidR="00157D1D" w:rsidRPr="000E5A98" w:rsidRDefault="00157D1D" w:rsidP="006C1F96">
      <w:pPr>
        <w:jc w:val="center"/>
        <w:rPr>
          <w:b/>
          <w:sz w:val="20"/>
          <w:szCs w:val="20"/>
        </w:rPr>
      </w:pPr>
    </w:p>
    <w:p w14:paraId="4E4986EA" w14:textId="77777777" w:rsidR="00157D1D" w:rsidRPr="000E5A98" w:rsidRDefault="00157D1D" w:rsidP="006C1F96">
      <w:pPr>
        <w:jc w:val="center"/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BILJEŠKE UZ FINANCIJSKO IZVJEŠĆE</w:t>
      </w:r>
    </w:p>
    <w:p w14:paraId="75C99792" w14:textId="22566FB5" w:rsidR="00157D1D" w:rsidRPr="000E5A98" w:rsidRDefault="00157D1D" w:rsidP="006C1F96">
      <w:pPr>
        <w:jc w:val="center"/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za razdoblje od 01.01. – 31.12.20</w:t>
      </w:r>
      <w:r w:rsidR="00D1488D" w:rsidRPr="000E5A98">
        <w:rPr>
          <w:b/>
          <w:sz w:val="20"/>
          <w:szCs w:val="20"/>
        </w:rPr>
        <w:t>2</w:t>
      </w:r>
      <w:r w:rsidR="00D969E8">
        <w:rPr>
          <w:b/>
          <w:sz w:val="20"/>
          <w:szCs w:val="20"/>
        </w:rPr>
        <w:t>3</w:t>
      </w:r>
      <w:r w:rsidRPr="000E5A98">
        <w:rPr>
          <w:b/>
          <w:sz w:val="20"/>
          <w:szCs w:val="20"/>
        </w:rPr>
        <w:t>.</w:t>
      </w:r>
    </w:p>
    <w:p w14:paraId="51C8B0B4" w14:textId="45C185DD" w:rsidR="00157D1D" w:rsidRDefault="00157D1D">
      <w:pPr>
        <w:rPr>
          <w:sz w:val="20"/>
          <w:szCs w:val="20"/>
        </w:rPr>
      </w:pPr>
    </w:p>
    <w:p w14:paraId="2C394621" w14:textId="77777777" w:rsidR="001830EF" w:rsidRDefault="001830EF">
      <w:pPr>
        <w:rPr>
          <w:sz w:val="20"/>
          <w:szCs w:val="20"/>
        </w:rPr>
      </w:pPr>
    </w:p>
    <w:p w14:paraId="1B2FBC30" w14:textId="77777777" w:rsidR="00EB3ED0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 xml:space="preserve">BILJEŠKA </w:t>
      </w:r>
      <w:r w:rsidR="00EB3ED0" w:rsidRPr="000E5A98">
        <w:rPr>
          <w:b/>
          <w:sz w:val="20"/>
          <w:szCs w:val="20"/>
        </w:rPr>
        <w:t xml:space="preserve">br.1 </w:t>
      </w:r>
    </w:p>
    <w:p w14:paraId="11534C44" w14:textId="77777777" w:rsidR="00157D1D" w:rsidRPr="000E5A98" w:rsidRDefault="00157D1D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Obrazac       PR-RAS</w:t>
      </w:r>
    </w:p>
    <w:p w14:paraId="43A1837A" w14:textId="2C442779" w:rsidR="00EB3ED0" w:rsidRDefault="00EB3ED0" w:rsidP="00EB3ED0">
      <w:pPr>
        <w:jc w:val="both"/>
        <w:rPr>
          <w:sz w:val="20"/>
          <w:szCs w:val="20"/>
        </w:rPr>
      </w:pPr>
      <w:r w:rsidRPr="000E5A98">
        <w:rPr>
          <w:sz w:val="20"/>
          <w:szCs w:val="20"/>
        </w:rPr>
        <w:t>U obrascu PR-RAS iskazani su:</w:t>
      </w:r>
    </w:p>
    <w:p w14:paraId="4DAB0B5F" w14:textId="77777777" w:rsidR="001830EF" w:rsidRPr="000E5A98" w:rsidRDefault="001830EF" w:rsidP="00EB3ED0">
      <w:pPr>
        <w:jc w:val="both"/>
        <w:rPr>
          <w:sz w:val="20"/>
          <w:szCs w:val="20"/>
        </w:rPr>
      </w:pPr>
    </w:p>
    <w:p w14:paraId="263DB0B2" w14:textId="24FC92C0" w:rsidR="00EB3ED0" w:rsidRPr="00A451A8" w:rsidRDefault="00EB3ED0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>Ukupni prihodi poslovanja (</w:t>
      </w:r>
      <w:r w:rsidR="009A3D7A">
        <w:rPr>
          <w:b/>
          <w:sz w:val="20"/>
          <w:szCs w:val="20"/>
        </w:rPr>
        <w:t>Šifra X678</w:t>
      </w:r>
      <w:r w:rsidRPr="00A451A8">
        <w:rPr>
          <w:b/>
          <w:sz w:val="20"/>
          <w:szCs w:val="20"/>
        </w:rPr>
        <w:t xml:space="preserve">)     </w:t>
      </w:r>
      <w:r w:rsidR="00C20046">
        <w:rPr>
          <w:b/>
          <w:sz w:val="20"/>
          <w:szCs w:val="20"/>
        </w:rPr>
        <w:t>1.956.637,61</w:t>
      </w:r>
    </w:p>
    <w:p w14:paraId="27B05A2F" w14:textId="4B288901" w:rsidR="00EB3ED0" w:rsidRDefault="00FD7228">
      <w:pPr>
        <w:rPr>
          <w:sz w:val="20"/>
          <w:szCs w:val="20"/>
        </w:rPr>
      </w:pPr>
      <w:r>
        <w:rPr>
          <w:sz w:val="20"/>
          <w:szCs w:val="20"/>
        </w:rPr>
        <w:t>Ukupni prihodi poslovanja s</w:t>
      </w:r>
      <w:r w:rsidR="004E17B8">
        <w:rPr>
          <w:sz w:val="20"/>
          <w:szCs w:val="20"/>
        </w:rPr>
        <w:t>u</w:t>
      </w:r>
      <w:r w:rsidR="00EB3ED0" w:rsidRPr="000E5A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 </w:t>
      </w:r>
      <w:r w:rsidR="00EB3ED0" w:rsidRPr="000E5A98">
        <w:rPr>
          <w:sz w:val="20"/>
          <w:szCs w:val="20"/>
        </w:rPr>
        <w:t xml:space="preserve">odnosu na prethodnu proračunsku godinu </w:t>
      </w:r>
      <w:r w:rsidR="00AF5DE6">
        <w:rPr>
          <w:sz w:val="20"/>
          <w:szCs w:val="20"/>
        </w:rPr>
        <w:t>povećan</w:t>
      </w:r>
      <w:r>
        <w:rPr>
          <w:sz w:val="20"/>
          <w:szCs w:val="20"/>
        </w:rPr>
        <w:t>i</w:t>
      </w:r>
      <w:r w:rsidR="00EB3ED0" w:rsidRPr="000E5A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</w:t>
      </w:r>
      <w:r w:rsidR="00E66EE0">
        <w:rPr>
          <w:sz w:val="20"/>
          <w:szCs w:val="20"/>
        </w:rPr>
        <w:t>25</w:t>
      </w:r>
      <w:r w:rsidR="00EB3ED0" w:rsidRPr="000E5A98">
        <w:rPr>
          <w:sz w:val="20"/>
          <w:szCs w:val="20"/>
        </w:rPr>
        <w:t>%</w:t>
      </w:r>
      <w:r w:rsidR="00363D29">
        <w:rPr>
          <w:sz w:val="20"/>
          <w:szCs w:val="20"/>
        </w:rPr>
        <w:t>.</w:t>
      </w:r>
      <w:r w:rsidR="00EB3ED0" w:rsidRPr="000E5A98">
        <w:rPr>
          <w:sz w:val="20"/>
          <w:szCs w:val="20"/>
        </w:rPr>
        <w:t xml:space="preserve"> </w:t>
      </w:r>
      <w:r w:rsidR="00AF5DE6">
        <w:rPr>
          <w:sz w:val="20"/>
          <w:szCs w:val="20"/>
        </w:rPr>
        <w:t xml:space="preserve">Kako se </w:t>
      </w:r>
      <w:r w:rsidR="009E1FE4">
        <w:rPr>
          <w:sz w:val="20"/>
          <w:szCs w:val="20"/>
        </w:rPr>
        <w:t>smirila</w:t>
      </w:r>
      <w:r w:rsidR="00AF5DE6">
        <w:rPr>
          <w:sz w:val="20"/>
          <w:szCs w:val="20"/>
        </w:rPr>
        <w:t xml:space="preserve"> situacija s pandemijom korona virusa</w:t>
      </w:r>
      <w:r w:rsidR="00363D29">
        <w:rPr>
          <w:sz w:val="20"/>
          <w:szCs w:val="20"/>
        </w:rPr>
        <w:t>,</w:t>
      </w:r>
      <w:r w:rsidR="00AF5DE6">
        <w:rPr>
          <w:sz w:val="20"/>
          <w:szCs w:val="20"/>
        </w:rPr>
        <w:t xml:space="preserve"> realizirani su programi izvan učioničke nastave i maturalna putovanja </w:t>
      </w:r>
      <w:r w:rsidR="00E66EE0">
        <w:rPr>
          <w:sz w:val="20"/>
          <w:szCs w:val="20"/>
        </w:rPr>
        <w:t xml:space="preserve">izvan Hrvatske </w:t>
      </w:r>
      <w:r w:rsidR="00AF5DE6">
        <w:rPr>
          <w:sz w:val="20"/>
          <w:szCs w:val="20"/>
        </w:rPr>
        <w:t>zbog čega su poveća</w:t>
      </w:r>
      <w:r w:rsidR="00E66EE0">
        <w:rPr>
          <w:sz w:val="20"/>
          <w:szCs w:val="20"/>
        </w:rPr>
        <w:t>ne</w:t>
      </w:r>
      <w:r w:rsidR="00AF5DE6">
        <w:rPr>
          <w:sz w:val="20"/>
          <w:szCs w:val="20"/>
        </w:rPr>
        <w:t xml:space="preserve"> Tekuće donacije</w:t>
      </w:r>
      <w:r w:rsidR="0012317F">
        <w:rPr>
          <w:sz w:val="20"/>
          <w:szCs w:val="20"/>
        </w:rPr>
        <w:t xml:space="preserve"> (šifra 6631) </w:t>
      </w:r>
      <w:r w:rsidR="00E66EE0">
        <w:rPr>
          <w:sz w:val="20"/>
          <w:szCs w:val="20"/>
        </w:rPr>
        <w:t>153</w:t>
      </w:r>
      <w:r w:rsidR="0012317F">
        <w:rPr>
          <w:sz w:val="20"/>
          <w:szCs w:val="20"/>
        </w:rPr>
        <w:t>%</w:t>
      </w:r>
      <w:r w:rsidR="00532F70">
        <w:rPr>
          <w:sz w:val="20"/>
          <w:szCs w:val="20"/>
        </w:rPr>
        <w:t>.</w:t>
      </w:r>
    </w:p>
    <w:p w14:paraId="3380756C" w14:textId="6E73F63A" w:rsidR="00F261EC" w:rsidRDefault="00826B09">
      <w:pPr>
        <w:rPr>
          <w:sz w:val="20"/>
          <w:szCs w:val="20"/>
        </w:rPr>
      </w:pPr>
      <w:r>
        <w:rPr>
          <w:sz w:val="20"/>
          <w:szCs w:val="20"/>
        </w:rPr>
        <w:t>Ostvaren</w:t>
      </w:r>
      <w:r w:rsidR="00F261EC" w:rsidRPr="000E5A98">
        <w:rPr>
          <w:sz w:val="20"/>
          <w:szCs w:val="20"/>
        </w:rPr>
        <w:t xml:space="preserve"> je udio Tekućih pomoći </w:t>
      </w:r>
      <w:r w:rsidR="0012317F">
        <w:rPr>
          <w:sz w:val="20"/>
          <w:szCs w:val="20"/>
        </w:rPr>
        <w:t>temeljem prijenosa EU sredstava</w:t>
      </w:r>
      <w:r>
        <w:rPr>
          <w:sz w:val="20"/>
          <w:szCs w:val="20"/>
        </w:rPr>
        <w:t xml:space="preserve"> </w:t>
      </w:r>
      <w:r w:rsidR="00F261EC" w:rsidRPr="000E5A98">
        <w:rPr>
          <w:sz w:val="20"/>
          <w:szCs w:val="20"/>
        </w:rPr>
        <w:t xml:space="preserve"> </w:t>
      </w:r>
      <w:r w:rsidR="0012317F">
        <w:rPr>
          <w:sz w:val="20"/>
          <w:szCs w:val="20"/>
        </w:rPr>
        <w:t>(šifra 6381)</w:t>
      </w:r>
      <w:r w:rsidR="00A37394" w:rsidRPr="000E5A98">
        <w:rPr>
          <w:sz w:val="20"/>
          <w:szCs w:val="20"/>
        </w:rPr>
        <w:t xml:space="preserve"> u iznosu od</w:t>
      </w:r>
      <w:r w:rsidR="00F261EC" w:rsidRPr="000E5A98">
        <w:rPr>
          <w:sz w:val="20"/>
          <w:szCs w:val="20"/>
        </w:rPr>
        <w:t xml:space="preserve"> </w:t>
      </w:r>
      <w:r w:rsidR="00E66EE0">
        <w:rPr>
          <w:sz w:val="20"/>
          <w:szCs w:val="20"/>
        </w:rPr>
        <w:t>29.911,32 eura</w:t>
      </w:r>
      <w:r w:rsidR="00F261EC" w:rsidRPr="000E5A98">
        <w:rPr>
          <w:sz w:val="20"/>
          <w:szCs w:val="20"/>
        </w:rPr>
        <w:t xml:space="preserve"> </w:t>
      </w:r>
      <w:r w:rsidR="0012317F">
        <w:rPr>
          <w:sz w:val="20"/>
          <w:szCs w:val="20"/>
        </w:rPr>
        <w:t>od Agencije za mobilnost za program Er</w:t>
      </w:r>
      <w:r w:rsidR="00966648">
        <w:rPr>
          <w:sz w:val="20"/>
          <w:szCs w:val="20"/>
        </w:rPr>
        <w:t>a</w:t>
      </w:r>
      <w:r w:rsidR="0012317F">
        <w:rPr>
          <w:sz w:val="20"/>
          <w:szCs w:val="20"/>
        </w:rPr>
        <w:t>smus+ mobilnost</w:t>
      </w:r>
      <w:r w:rsidR="00E66EE0">
        <w:rPr>
          <w:sz w:val="20"/>
          <w:szCs w:val="20"/>
        </w:rPr>
        <w:t xml:space="preserve"> što je povećanje od 9%.</w:t>
      </w:r>
    </w:p>
    <w:p w14:paraId="62257A7D" w14:textId="3B6B9D10" w:rsidR="00A37394" w:rsidRDefault="00A37394">
      <w:pPr>
        <w:rPr>
          <w:sz w:val="20"/>
          <w:szCs w:val="20"/>
        </w:rPr>
      </w:pPr>
      <w:r w:rsidRPr="000E5A98">
        <w:rPr>
          <w:sz w:val="20"/>
          <w:szCs w:val="20"/>
        </w:rPr>
        <w:t xml:space="preserve">Prihodi od nadležnog proračuna za financiranje rashoda poslovanja </w:t>
      </w:r>
      <w:r w:rsidR="0012317F">
        <w:rPr>
          <w:sz w:val="20"/>
          <w:szCs w:val="20"/>
        </w:rPr>
        <w:t>(šifra 6711)</w:t>
      </w:r>
      <w:r w:rsidRPr="000E5A98">
        <w:rPr>
          <w:sz w:val="20"/>
          <w:szCs w:val="20"/>
        </w:rPr>
        <w:t xml:space="preserve"> </w:t>
      </w:r>
      <w:r w:rsidR="00B6235B" w:rsidRPr="000E5A98">
        <w:rPr>
          <w:sz w:val="20"/>
          <w:szCs w:val="20"/>
        </w:rPr>
        <w:t xml:space="preserve">u iznosu od </w:t>
      </w:r>
      <w:r w:rsidR="00E66EE0">
        <w:rPr>
          <w:sz w:val="20"/>
          <w:szCs w:val="20"/>
        </w:rPr>
        <w:t>272.445,92 eura</w:t>
      </w:r>
      <w:r w:rsidRPr="000E5A98">
        <w:rPr>
          <w:sz w:val="20"/>
          <w:szCs w:val="20"/>
        </w:rPr>
        <w:t xml:space="preserve"> </w:t>
      </w:r>
      <w:r w:rsidR="00E66EE0">
        <w:rPr>
          <w:sz w:val="20"/>
          <w:szCs w:val="20"/>
        </w:rPr>
        <w:t>veći</w:t>
      </w:r>
      <w:r w:rsidRPr="000E5A98">
        <w:rPr>
          <w:sz w:val="20"/>
          <w:szCs w:val="20"/>
        </w:rPr>
        <w:t xml:space="preserve"> su za </w:t>
      </w:r>
      <w:r w:rsidR="00E66EE0">
        <w:rPr>
          <w:sz w:val="20"/>
          <w:szCs w:val="20"/>
        </w:rPr>
        <w:t>113</w:t>
      </w:r>
      <w:r w:rsidRPr="000E5A98">
        <w:rPr>
          <w:sz w:val="20"/>
          <w:szCs w:val="20"/>
        </w:rPr>
        <w:t>% u odnosu na proteklo razdoblje</w:t>
      </w:r>
      <w:r w:rsidR="00532F70">
        <w:rPr>
          <w:sz w:val="20"/>
          <w:szCs w:val="20"/>
        </w:rPr>
        <w:t xml:space="preserve"> jer nam </w:t>
      </w:r>
      <w:r w:rsidR="00E66EE0">
        <w:rPr>
          <w:sz w:val="20"/>
          <w:szCs w:val="20"/>
        </w:rPr>
        <w:t xml:space="preserve">je </w:t>
      </w:r>
      <w:r w:rsidR="00532F70">
        <w:rPr>
          <w:sz w:val="20"/>
          <w:szCs w:val="20"/>
        </w:rPr>
        <w:t xml:space="preserve">osnivač </w:t>
      </w:r>
      <w:r w:rsidR="00E66EE0">
        <w:rPr>
          <w:sz w:val="20"/>
          <w:szCs w:val="20"/>
        </w:rPr>
        <w:t>podmirio sva potraživanja iz</w:t>
      </w:r>
      <w:r w:rsidR="00532F70">
        <w:rPr>
          <w:sz w:val="20"/>
          <w:szCs w:val="20"/>
        </w:rPr>
        <w:t xml:space="preserve"> prethodne </w:t>
      </w:r>
      <w:r w:rsidR="00E66EE0">
        <w:rPr>
          <w:sz w:val="20"/>
          <w:szCs w:val="20"/>
        </w:rPr>
        <w:t>2022. godine</w:t>
      </w:r>
      <w:r w:rsidR="007E4F06">
        <w:rPr>
          <w:sz w:val="20"/>
          <w:szCs w:val="20"/>
        </w:rPr>
        <w:t>.</w:t>
      </w:r>
      <w:r w:rsidR="009A3D7A">
        <w:rPr>
          <w:sz w:val="20"/>
          <w:szCs w:val="20"/>
        </w:rPr>
        <w:t xml:space="preserve"> Prihodi iz nadležnog proračuna za financiranje rashoda za nabavu nefinancijske imovine (šifra 6712) odnosi se na</w:t>
      </w:r>
      <w:r w:rsidR="007E4F06">
        <w:rPr>
          <w:sz w:val="20"/>
          <w:szCs w:val="20"/>
        </w:rPr>
        <w:t xml:space="preserve"> besplatne udžbenike,</w:t>
      </w:r>
      <w:r w:rsidR="009A3D7A">
        <w:rPr>
          <w:sz w:val="20"/>
          <w:szCs w:val="20"/>
        </w:rPr>
        <w:t xml:space="preserve"> knjige za knj</w:t>
      </w:r>
      <w:r w:rsidR="00966648">
        <w:rPr>
          <w:sz w:val="20"/>
          <w:szCs w:val="20"/>
        </w:rPr>
        <w:t>i</w:t>
      </w:r>
      <w:r w:rsidR="009A3D7A">
        <w:rPr>
          <w:sz w:val="20"/>
          <w:szCs w:val="20"/>
        </w:rPr>
        <w:t>žnicu</w:t>
      </w:r>
      <w:r w:rsidR="007E4F06">
        <w:rPr>
          <w:sz w:val="20"/>
          <w:szCs w:val="20"/>
        </w:rPr>
        <w:t>, informatičku opremu i namještaj za knjižnicu(dug 2022.)</w:t>
      </w:r>
    </w:p>
    <w:p w14:paraId="5EC7C6BA" w14:textId="78267345" w:rsidR="00522E8D" w:rsidRPr="000E5A98" w:rsidRDefault="00522E8D">
      <w:pPr>
        <w:rPr>
          <w:sz w:val="20"/>
          <w:szCs w:val="20"/>
        </w:rPr>
      </w:pPr>
      <w:r>
        <w:rPr>
          <w:sz w:val="20"/>
          <w:szCs w:val="20"/>
        </w:rPr>
        <w:t>Tekuće pomoći od Proračuna koji nam nije nadležan</w:t>
      </w:r>
      <w:r w:rsidR="00532F70">
        <w:rPr>
          <w:sz w:val="20"/>
          <w:szCs w:val="20"/>
        </w:rPr>
        <w:t xml:space="preserve"> (šifra 6361)</w:t>
      </w:r>
      <w:r>
        <w:rPr>
          <w:sz w:val="20"/>
          <w:szCs w:val="20"/>
        </w:rPr>
        <w:t xml:space="preserve">, tj. od Ministarstva znanosti i obrazovanja u iznosu od </w:t>
      </w:r>
      <w:r w:rsidR="007E4F06">
        <w:rPr>
          <w:sz w:val="20"/>
          <w:szCs w:val="20"/>
        </w:rPr>
        <w:t>1.613.136,51 eura</w:t>
      </w:r>
      <w:r w:rsidR="009E754E">
        <w:rPr>
          <w:sz w:val="20"/>
          <w:szCs w:val="20"/>
        </w:rPr>
        <w:t xml:space="preserve"> veće su </w:t>
      </w:r>
      <w:r w:rsidR="007E4F06">
        <w:rPr>
          <w:sz w:val="20"/>
          <w:szCs w:val="20"/>
        </w:rPr>
        <w:t>17,7</w:t>
      </w:r>
      <w:r w:rsidR="009E754E">
        <w:rPr>
          <w:sz w:val="20"/>
          <w:szCs w:val="20"/>
        </w:rPr>
        <w:t xml:space="preserve">% zbog povećanja plaća i materijalnih prava radnika. Kapitalne pomoći u iznosu od </w:t>
      </w:r>
      <w:r w:rsidR="007E4F06">
        <w:rPr>
          <w:sz w:val="20"/>
          <w:szCs w:val="20"/>
        </w:rPr>
        <w:t>797,00 eura</w:t>
      </w:r>
      <w:r w:rsidR="009E754E">
        <w:rPr>
          <w:sz w:val="20"/>
          <w:szCs w:val="20"/>
        </w:rPr>
        <w:t xml:space="preserve"> odnose se na nabavu knjiga za knjižnicu.</w:t>
      </w:r>
    </w:p>
    <w:p w14:paraId="52D8E779" w14:textId="77777777" w:rsidR="008D1015" w:rsidRPr="000E5A98" w:rsidRDefault="008D1015">
      <w:pPr>
        <w:rPr>
          <w:sz w:val="20"/>
          <w:szCs w:val="20"/>
        </w:rPr>
      </w:pPr>
    </w:p>
    <w:p w14:paraId="6634F388" w14:textId="351FF86C" w:rsidR="008D1015" w:rsidRPr="00A451A8" w:rsidRDefault="008D1015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>Ukupni rashodi poslovanja (</w:t>
      </w:r>
      <w:r w:rsidR="009A3D7A">
        <w:rPr>
          <w:b/>
          <w:sz w:val="20"/>
          <w:szCs w:val="20"/>
        </w:rPr>
        <w:t>Šifra Y345</w:t>
      </w:r>
      <w:r w:rsidRPr="00A451A8">
        <w:rPr>
          <w:b/>
          <w:sz w:val="20"/>
          <w:szCs w:val="20"/>
        </w:rPr>
        <w:t xml:space="preserve">)     </w:t>
      </w:r>
      <w:r w:rsidR="00C20046">
        <w:rPr>
          <w:b/>
          <w:sz w:val="20"/>
          <w:szCs w:val="20"/>
        </w:rPr>
        <w:t>1.952.082,86</w:t>
      </w:r>
    </w:p>
    <w:p w14:paraId="3BAD5B95" w14:textId="6CE29DBF" w:rsidR="00256DDF" w:rsidRDefault="00083B99">
      <w:pPr>
        <w:rPr>
          <w:sz w:val="20"/>
          <w:szCs w:val="20"/>
        </w:rPr>
      </w:pPr>
      <w:r w:rsidRPr="000E5A98">
        <w:rPr>
          <w:sz w:val="20"/>
          <w:szCs w:val="20"/>
        </w:rPr>
        <w:t>Od postotno značajnijih odstupanja u odnosu na 20</w:t>
      </w:r>
      <w:r w:rsidR="00193160">
        <w:rPr>
          <w:sz w:val="20"/>
          <w:szCs w:val="20"/>
        </w:rPr>
        <w:t>2</w:t>
      </w:r>
      <w:r w:rsidR="007E4F06">
        <w:rPr>
          <w:sz w:val="20"/>
          <w:szCs w:val="20"/>
        </w:rPr>
        <w:t>2</w:t>
      </w:r>
      <w:r w:rsidRPr="000E5A98">
        <w:rPr>
          <w:sz w:val="20"/>
          <w:szCs w:val="20"/>
        </w:rPr>
        <w:t>.</w:t>
      </w:r>
      <w:r w:rsidR="00FD7228">
        <w:rPr>
          <w:sz w:val="20"/>
          <w:szCs w:val="20"/>
        </w:rPr>
        <w:t xml:space="preserve"> </w:t>
      </w:r>
      <w:r w:rsidRPr="000E5A98">
        <w:rPr>
          <w:sz w:val="20"/>
          <w:szCs w:val="20"/>
        </w:rPr>
        <w:t>izdvajamo:</w:t>
      </w:r>
    </w:p>
    <w:p w14:paraId="2456600F" w14:textId="1096ED65" w:rsidR="00083B99" w:rsidRDefault="00083B99">
      <w:pPr>
        <w:rPr>
          <w:sz w:val="20"/>
          <w:szCs w:val="20"/>
        </w:rPr>
      </w:pPr>
      <w:r w:rsidRPr="000E5A98">
        <w:rPr>
          <w:sz w:val="20"/>
          <w:szCs w:val="20"/>
        </w:rPr>
        <w:t>Službena</w:t>
      </w:r>
      <w:r w:rsidR="00853781">
        <w:rPr>
          <w:sz w:val="20"/>
          <w:szCs w:val="20"/>
        </w:rPr>
        <w:t xml:space="preserve"> putovanja </w:t>
      </w:r>
      <w:r w:rsidR="00966648">
        <w:rPr>
          <w:sz w:val="20"/>
          <w:szCs w:val="20"/>
        </w:rPr>
        <w:t>(šifra 3211)</w:t>
      </w:r>
      <w:r w:rsidR="00FD7228">
        <w:rPr>
          <w:sz w:val="20"/>
          <w:szCs w:val="20"/>
        </w:rPr>
        <w:t xml:space="preserve"> </w:t>
      </w:r>
      <w:r w:rsidR="00853781">
        <w:rPr>
          <w:sz w:val="20"/>
          <w:szCs w:val="20"/>
        </w:rPr>
        <w:t xml:space="preserve">u iznosu od </w:t>
      </w:r>
      <w:r w:rsidR="007E4F06">
        <w:rPr>
          <w:sz w:val="20"/>
          <w:szCs w:val="20"/>
        </w:rPr>
        <w:t>59.841,46</w:t>
      </w:r>
      <w:r w:rsidR="00F451EE">
        <w:rPr>
          <w:sz w:val="20"/>
          <w:szCs w:val="20"/>
        </w:rPr>
        <w:t xml:space="preserve"> eura</w:t>
      </w:r>
      <w:r w:rsidR="00853781">
        <w:rPr>
          <w:sz w:val="20"/>
          <w:szCs w:val="20"/>
        </w:rPr>
        <w:t xml:space="preserve"> narasl</w:t>
      </w:r>
      <w:r w:rsidR="00966648">
        <w:rPr>
          <w:sz w:val="20"/>
          <w:szCs w:val="20"/>
        </w:rPr>
        <w:t>a</w:t>
      </w:r>
      <w:r w:rsidR="00853781">
        <w:rPr>
          <w:sz w:val="20"/>
          <w:szCs w:val="20"/>
        </w:rPr>
        <w:t xml:space="preserve"> </w:t>
      </w:r>
      <w:r w:rsidR="00966648">
        <w:rPr>
          <w:sz w:val="20"/>
          <w:szCs w:val="20"/>
        </w:rPr>
        <w:t xml:space="preserve">su </w:t>
      </w:r>
      <w:r w:rsidR="00F451EE">
        <w:rPr>
          <w:sz w:val="20"/>
          <w:szCs w:val="20"/>
        </w:rPr>
        <w:t>95</w:t>
      </w:r>
      <w:r w:rsidR="00966648">
        <w:rPr>
          <w:sz w:val="20"/>
          <w:szCs w:val="20"/>
        </w:rPr>
        <w:t xml:space="preserve">,3% </w:t>
      </w:r>
      <w:r w:rsidR="00853781">
        <w:rPr>
          <w:sz w:val="20"/>
          <w:szCs w:val="20"/>
        </w:rPr>
        <w:t xml:space="preserve"> zbog korištenja sredstava</w:t>
      </w:r>
      <w:r w:rsidR="00966648">
        <w:rPr>
          <w:sz w:val="20"/>
          <w:szCs w:val="20"/>
        </w:rPr>
        <w:t xml:space="preserve"> iz </w:t>
      </w:r>
      <w:r w:rsidR="00F451EE">
        <w:rPr>
          <w:sz w:val="20"/>
          <w:szCs w:val="20"/>
        </w:rPr>
        <w:t>2021</w:t>
      </w:r>
      <w:r w:rsidR="00966648">
        <w:rPr>
          <w:sz w:val="20"/>
          <w:szCs w:val="20"/>
        </w:rPr>
        <w:t>. i 202</w:t>
      </w:r>
      <w:r w:rsidR="00F451EE">
        <w:rPr>
          <w:sz w:val="20"/>
          <w:szCs w:val="20"/>
        </w:rPr>
        <w:t>2</w:t>
      </w:r>
      <w:r w:rsidR="00966648">
        <w:rPr>
          <w:sz w:val="20"/>
          <w:szCs w:val="20"/>
        </w:rPr>
        <w:t>. godine</w:t>
      </w:r>
      <w:r w:rsidR="00853781">
        <w:rPr>
          <w:sz w:val="20"/>
          <w:szCs w:val="20"/>
        </w:rPr>
        <w:t xml:space="preserve"> u okviru programa Erasmus+</w:t>
      </w:r>
      <w:r w:rsidRPr="000E5A98">
        <w:rPr>
          <w:sz w:val="20"/>
          <w:szCs w:val="20"/>
        </w:rPr>
        <w:t xml:space="preserve"> </w:t>
      </w:r>
      <w:r w:rsidR="00853781">
        <w:rPr>
          <w:sz w:val="20"/>
          <w:szCs w:val="20"/>
        </w:rPr>
        <w:t>koj</w:t>
      </w:r>
      <w:r w:rsidR="00966648">
        <w:rPr>
          <w:sz w:val="20"/>
          <w:szCs w:val="20"/>
        </w:rPr>
        <w:t>a</w:t>
      </w:r>
      <w:r w:rsidR="00853781">
        <w:rPr>
          <w:sz w:val="20"/>
          <w:szCs w:val="20"/>
        </w:rPr>
        <w:t xml:space="preserve"> se </w:t>
      </w:r>
      <w:r w:rsidR="00966648">
        <w:rPr>
          <w:sz w:val="20"/>
          <w:szCs w:val="20"/>
        </w:rPr>
        <w:t>nisu</w:t>
      </w:r>
      <w:r w:rsidR="00853781">
        <w:rPr>
          <w:sz w:val="20"/>
          <w:szCs w:val="20"/>
        </w:rPr>
        <w:t xml:space="preserve"> r</w:t>
      </w:r>
      <w:r w:rsidR="00E943BA">
        <w:rPr>
          <w:sz w:val="20"/>
          <w:szCs w:val="20"/>
        </w:rPr>
        <w:t xml:space="preserve">ealizirala </w:t>
      </w:r>
      <w:r w:rsidR="00F451EE">
        <w:rPr>
          <w:sz w:val="20"/>
          <w:szCs w:val="20"/>
        </w:rPr>
        <w:t>prethodnih godina</w:t>
      </w:r>
      <w:r w:rsidR="00853781">
        <w:rPr>
          <w:sz w:val="20"/>
          <w:szCs w:val="20"/>
        </w:rPr>
        <w:t xml:space="preserve"> zbog pandemije.</w:t>
      </w:r>
    </w:p>
    <w:p w14:paraId="091DE2F5" w14:textId="536666FA" w:rsidR="00F451EE" w:rsidRDefault="00F451EE">
      <w:pPr>
        <w:rPr>
          <w:sz w:val="20"/>
          <w:szCs w:val="20"/>
        </w:rPr>
      </w:pPr>
      <w:r>
        <w:rPr>
          <w:sz w:val="20"/>
          <w:szCs w:val="20"/>
        </w:rPr>
        <w:t>Uredski materijal i ostali materijalni rashodi  (šifra 3221) veći su 34% zbog poskupljenja i inflacije.</w:t>
      </w:r>
    </w:p>
    <w:p w14:paraId="57C1BCE5" w14:textId="2C8810FF" w:rsidR="004B7ECD" w:rsidRPr="000E5A98" w:rsidRDefault="004B7ECD">
      <w:pPr>
        <w:rPr>
          <w:sz w:val="20"/>
          <w:szCs w:val="20"/>
        </w:rPr>
      </w:pPr>
      <w:r>
        <w:rPr>
          <w:sz w:val="20"/>
          <w:szCs w:val="20"/>
        </w:rPr>
        <w:t xml:space="preserve">Materijal i sirovine </w:t>
      </w:r>
      <w:r w:rsidR="00E943BA">
        <w:rPr>
          <w:sz w:val="20"/>
          <w:szCs w:val="20"/>
        </w:rPr>
        <w:t>(šifra 3222) veći</w:t>
      </w:r>
      <w:r>
        <w:rPr>
          <w:sz w:val="20"/>
          <w:szCs w:val="20"/>
        </w:rPr>
        <w:t xml:space="preserve"> je </w:t>
      </w:r>
      <w:r w:rsidR="00F451EE">
        <w:rPr>
          <w:sz w:val="20"/>
          <w:szCs w:val="20"/>
        </w:rPr>
        <w:t>25,4</w:t>
      </w:r>
      <w:r>
        <w:rPr>
          <w:sz w:val="20"/>
          <w:szCs w:val="20"/>
        </w:rPr>
        <w:t xml:space="preserve">% </w:t>
      </w:r>
      <w:r w:rsidR="00E943BA">
        <w:rPr>
          <w:sz w:val="20"/>
          <w:szCs w:val="20"/>
        </w:rPr>
        <w:t xml:space="preserve">zbog </w:t>
      </w:r>
      <w:r w:rsidR="00F451EE">
        <w:rPr>
          <w:sz w:val="20"/>
          <w:szCs w:val="20"/>
        </w:rPr>
        <w:t>organizacije susreta Erasmus grupa kroz godinu.</w:t>
      </w:r>
    </w:p>
    <w:p w14:paraId="20AFD3FA" w14:textId="294113DB" w:rsidR="00083B99" w:rsidRDefault="004B7ECD">
      <w:pPr>
        <w:rPr>
          <w:sz w:val="20"/>
          <w:szCs w:val="20"/>
        </w:rPr>
      </w:pPr>
      <w:r>
        <w:rPr>
          <w:sz w:val="20"/>
          <w:szCs w:val="20"/>
        </w:rPr>
        <w:t xml:space="preserve">Materijal i dijelovi za </w:t>
      </w:r>
      <w:r w:rsidR="00083B99" w:rsidRPr="000E5A98">
        <w:rPr>
          <w:sz w:val="20"/>
          <w:szCs w:val="20"/>
        </w:rPr>
        <w:t xml:space="preserve"> tekuće i investicijsko održavanj</w:t>
      </w:r>
      <w:r w:rsidR="00E943BA">
        <w:rPr>
          <w:sz w:val="20"/>
          <w:szCs w:val="20"/>
        </w:rPr>
        <w:t>e (šifra 3224)</w:t>
      </w:r>
      <w:r w:rsidR="00083B99" w:rsidRPr="000E5A98">
        <w:rPr>
          <w:sz w:val="20"/>
          <w:szCs w:val="20"/>
        </w:rPr>
        <w:t xml:space="preserve"> u iznosu od </w:t>
      </w:r>
      <w:r w:rsidR="00F451EE">
        <w:rPr>
          <w:sz w:val="20"/>
          <w:szCs w:val="20"/>
        </w:rPr>
        <w:t>4.436,86</w:t>
      </w:r>
      <w:r w:rsidR="00083B99" w:rsidRPr="000E5A98">
        <w:rPr>
          <w:sz w:val="20"/>
          <w:szCs w:val="20"/>
        </w:rPr>
        <w:t xml:space="preserve"> </w:t>
      </w:r>
      <w:r w:rsidR="00E943BA">
        <w:rPr>
          <w:sz w:val="20"/>
          <w:szCs w:val="20"/>
        </w:rPr>
        <w:t>više</w:t>
      </w:r>
      <w:r w:rsidR="00D57490">
        <w:rPr>
          <w:sz w:val="20"/>
          <w:szCs w:val="20"/>
        </w:rPr>
        <w:t xml:space="preserve"> je </w:t>
      </w:r>
      <w:r w:rsidR="00F451EE">
        <w:rPr>
          <w:sz w:val="20"/>
          <w:szCs w:val="20"/>
        </w:rPr>
        <w:t>62,7</w:t>
      </w:r>
      <w:r w:rsidR="00D57490">
        <w:rPr>
          <w:sz w:val="20"/>
          <w:szCs w:val="20"/>
        </w:rPr>
        <w:t xml:space="preserve">% </w:t>
      </w:r>
      <w:r w:rsidR="00E943BA">
        <w:rPr>
          <w:sz w:val="20"/>
          <w:szCs w:val="20"/>
        </w:rPr>
        <w:t xml:space="preserve">, sitan inventar (šifra 3225) povećanje od </w:t>
      </w:r>
      <w:r w:rsidR="00435A29">
        <w:rPr>
          <w:sz w:val="20"/>
          <w:szCs w:val="20"/>
        </w:rPr>
        <w:t>45</w:t>
      </w:r>
      <w:r w:rsidR="00E943BA">
        <w:rPr>
          <w:sz w:val="20"/>
          <w:szCs w:val="20"/>
        </w:rPr>
        <w:t>%</w:t>
      </w:r>
      <w:r w:rsidR="00020D5A">
        <w:rPr>
          <w:sz w:val="20"/>
          <w:szCs w:val="20"/>
        </w:rPr>
        <w:t>, usluge promidžbe i informiranja (šifra 3233)</w:t>
      </w:r>
      <w:r w:rsidR="00435A29">
        <w:rPr>
          <w:sz w:val="20"/>
          <w:szCs w:val="20"/>
        </w:rPr>
        <w:t>108</w:t>
      </w:r>
      <w:r w:rsidR="00020D5A">
        <w:rPr>
          <w:sz w:val="20"/>
          <w:szCs w:val="20"/>
        </w:rPr>
        <w:t>%</w:t>
      </w:r>
      <w:r w:rsidR="004601F7">
        <w:rPr>
          <w:sz w:val="20"/>
          <w:szCs w:val="20"/>
        </w:rPr>
        <w:t>.</w:t>
      </w:r>
      <w:r w:rsidR="00020D5A">
        <w:rPr>
          <w:sz w:val="20"/>
          <w:szCs w:val="20"/>
        </w:rPr>
        <w:t xml:space="preserve"> </w:t>
      </w:r>
      <w:r w:rsidR="004601F7">
        <w:rPr>
          <w:sz w:val="20"/>
          <w:szCs w:val="20"/>
        </w:rPr>
        <w:t xml:space="preserve">Povećanje je veliko </w:t>
      </w:r>
      <w:r w:rsidR="00D57490">
        <w:rPr>
          <w:sz w:val="20"/>
          <w:szCs w:val="20"/>
        </w:rPr>
        <w:t xml:space="preserve">zbog nedostatka sredstava </w:t>
      </w:r>
      <w:r w:rsidR="00020D5A">
        <w:rPr>
          <w:sz w:val="20"/>
          <w:szCs w:val="20"/>
        </w:rPr>
        <w:t>u</w:t>
      </w:r>
      <w:r w:rsidR="00E943BA">
        <w:rPr>
          <w:sz w:val="20"/>
          <w:szCs w:val="20"/>
        </w:rPr>
        <w:t xml:space="preserve"> 202</w:t>
      </w:r>
      <w:r w:rsidR="0095189D">
        <w:rPr>
          <w:sz w:val="20"/>
          <w:szCs w:val="20"/>
        </w:rPr>
        <w:t>2</w:t>
      </w:r>
      <w:r w:rsidR="00E943BA">
        <w:rPr>
          <w:sz w:val="20"/>
          <w:szCs w:val="20"/>
        </w:rPr>
        <w:t>.</w:t>
      </w:r>
      <w:r w:rsidR="00D57490">
        <w:rPr>
          <w:sz w:val="20"/>
          <w:szCs w:val="20"/>
        </w:rPr>
        <w:t xml:space="preserve"> godin</w:t>
      </w:r>
      <w:r w:rsidR="00020D5A">
        <w:rPr>
          <w:sz w:val="20"/>
          <w:szCs w:val="20"/>
        </w:rPr>
        <w:t>i</w:t>
      </w:r>
      <w:r w:rsidR="00E943BA">
        <w:rPr>
          <w:sz w:val="20"/>
          <w:szCs w:val="20"/>
        </w:rPr>
        <w:t xml:space="preserve"> </w:t>
      </w:r>
      <w:r w:rsidR="004601F7">
        <w:rPr>
          <w:sz w:val="20"/>
          <w:szCs w:val="20"/>
        </w:rPr>
        <w:t xml:space="preserve">s kojom se </w:t>
      </w:r>
      <w:r w:rsidR="00E943BA">
        <w:rPr>
          <w:sz w:val="20"/>
          <w:szCs w:val="20"/>
        </w:rPr>
        <w:t>uspoređuje</w:t>
      </w:r>
      <w:r w:rsidR="00020D5A">
        <w:rPr>
          <w:sz w:val="20"/>
          <w:szCs w:val="20"/>
        </w:rPr>
        <w:t>, zapravo je potrošnja na razini ranijih godina</w:t>
      </w:r>
      <w:r w:rsidR="0095189D">
        <w:rPr>
          <w:sz w:val="20"/>
          <w:szCs w:val="20"/>
        </w:rPr>
        <w:t>.</w:t>
      </w:r>
    </w:p>
    <w:p w14:paraId="40A390AD" w14:textId="465F135F" w:rsidR="0095189D" w:rsidRDefault="0095189D">
      <w:pPr>
        <w:rPr>
          <w:sz w:val="20"/>
          <w:szCs w:val="20"/>
        </w:rPr>
      </w:pPr>
      <w:r>
        <w:rPr>
          <w:sz w:val="20"/>
          <w:szCs w:val="20"/>
        </w:rPr>
        <w:t>Usluge tekućeg i investicijskog održavanja (šifra 3232) bilježe povećanje 236,7% zbog završetka radova na obnovi dimnjaka oštećenog u potresu 2020. godine.</w:t>
      </w:r>
    </w:p>
    <w:p w14:paraId="4877049E" w14:textId="143372A9" w:rsidR="005039E8" w:rsidRDefault="005039E8">
      <w:pPr>
        <w:rPr>
          <w:sz w:val="20"/>
          <w:szCs w:val="20"/>
        </w:rPr>
      </w:pPr>
      <w:r>
        <w:rPr>
          <w:sz w:val="20"/>
          <w:szCs w:val="20"/>
        </w:rPr>
        <w:t>Zdravstvene i veterinarske usluge (šifra 3236) veće su 181% zbog povećanja iznosa po djelatniku za obavljanje sistematskih pregleda, a i više zaposlenih je obavilo isti</w:t>
      </w:r>
      <w:r w:rsidR="007A7C30">
        <w:rPr>
          <w:sz w:val="20"/>
          <w:szCs w:val="20"/>
        </w:rPr>
        <w:t xml:space="preserve"> koji nisu koristili svoje pravo za vrijeme pandemije.</w:t>
      </w:r>
    </w:p>
    <w:p w14:paraId="14C2827B" w14:textId="3442886C" w:rsidR="007A7C30" w:rsidRDefault="007A7C3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Naknade troškova osobama izvan radnog odnosa u iznosu od 11.407,88 eura odnose se na </w:t>
      </w:r>
      <w:proofErr w:type="spellStart"/>
      <w:r>
        <w:rPr>
          <w:sz w:val="20"/>
          <w:szCs w:val="20"/>
        </w:rPr>
        <w:t>erazmus</w:t>
      </w:r>
      <w:proofErr w:type="spellEnd"/>
      <w:r>
        <w:rPr>
          <w:sz w:val="20"/>
          <w:szCs w:val="20"/>
        </w:rPr>
        <w:t>+ mobilnosti, odnosno putovanja učenika u 2023. godini kojih nije bilo u 2022.</w:t>
      </w:r>
    </w:p>
    <w:p w14:paraId="1463DDF6" w14:textId="54F28488" w:rsidR="000E5A98" w:rsidRDefault="00A71A35">
      <w:pPr>
        <w:rPr>
          <w:sz w:val="20"/>
          <w:szCs w:val="20"/>
        </w:rPr>
      </w:pPr>
      <w:r>
        <w:rPr>
          <w:sz w:val="20"/>
          <w:szCs w:val="20"/>
        </w:rPr>
        <w:t xml:space="preserve">Troškovi sudskih postupaka (šifra 3296) veći su 130,8%, zatezne kamate (šifra 3433) 204,5% </w:t>
      </w:r>
      <w:r w:rsidR="00377625">
        <w:rPr>
          <w:sz w:val="20"/>
          <w:szCs w:val="20"/>
        </w:rPr>
        <w:t xml:space="preserve">u usporedbi </w:t>
      </w:r>
      <w:r w:rsidR="00F34A74">
        <w:rPr>
          <w:sz w:val="20"/>
          <w:szCs w:val="20"/>
        </w:rPr>
        <w:t>s 202</w:t>
      </w:r>
      <w:r>
        <w:rPr>
          <w:sz w:val="20"/>
          <w:szCs w:val="20"/>
        </w:rPr>
        <w:t>2</w:t>
      </w:r>
      <w:r w:rsidR="00F34A74">
        <w:rPr>
          <w:sz w:val="20"/>
          <w:szCs w:val="20"/>
        </w:rPr>
        <w:t xml:space="preserve">. zbog </w:t>
      </w:r>
      <w:r w:rsidR="001433BA">
        <w:rPr>
          <w:sz w:val="20"/>
          <w:szCs w:val="20"/>
        </w:rPr>
        <w:t xml:space="preserve">sudskih presuda za razliku osnovice plaće za 2016. i 2017. godinu, koje su došle na naplatu </w:t>
      </w:r>
      <w:r w:rsidR="00BF19AA">
        <w:rPr>
          <w:sz w:val="20"/>
          <w:szCs w:val="20"/>
        </w:rPr>
        <w:t xml:space="preserve">u </w:t>
      </w:r>
      <w:r w:rsidR="001433BA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="001433BA">
        <w:rPr>
          <w:sz w:val="20"/>
          <w:szCs w:val="20"/>
        </w:rPr>
        <w:t xml:space="preserve">. </w:t>
      </w:r>
    </w:p>
    <w:p w14:paraId="4CC411CC" w14:textId="0F2BC481" w:rsidR="00363D29" w:rsidRDefault="00BF19AA">
      <w:pPr>
        <w:rPr>
          <w:sz w:val="20"/>
          <w:szCs w:val="20"/>
        </w:rPr>
      </w:pPr>
      <w:r>
        <w:rPr>
          <w:sz w:val="20"/>
          <w:szCs w:val="20"/>
        </w:rPr>
        <w:t>Knjige</w:t>
      </w:r>
      <w:r w:rsidR="00363D29">
        <w:rPr>
          <w:sz w:val="20"/>
          <w:szCs w:val="20"/>
        </w:rPr>
        <w:t xml:space="preserve"> </w:t>
      </w:r>
      <w:r w:rsidR="00755A80">
        <w:rPr>
          <w:sz w:val="20"/>
          <w:szCs w:val="20"/>
        </w:rPr>
        <w:t>(šifra 42</w:t>
      </w:r>
      <w:r>
        <w:rPr>
          <w:sz w:val="20"/>
          <w:szCs w:val="20"/>
        </w:rPr>
        <w:t>41</w:t>
      </w:r>
      <w:r w:rsidR="00755A80">
        <w:rPr>
          <w:sz w:val="20"/>
          <w:szCs w:val="20"/>
        </w:rPr>
        <w:t xml:space="preserve">) </w:t>
      </w:r>
      <w:r w:rsidR="00363D29">
        <w:rPr>
          <w:sz w:val="20"/>
          <w:szCs w:val="20"/>
        </w:rPr>
        <w:t xml:space="preserve">u iznosu od </w:t>
      </w:r>
      <w:r>
        <w:rPr>
          <w:sz w:val="20"/>
          <w:szCs w:val="20"/>
        </w:rPr>
        <w:t xml:space="preserve">40.223,26 eura </w:t>
      </w:r>
      <w:r w:rsidR="00755A80">
        <w:rPr>
          <w:sz w:val="20"/>
          <w:szCs w:val="20"/>
        </w:rPr>
        <w:t xml:space="preserve"> odnos</w:t>
      </w:r>
      <w:r>
        <w:rPr>
          <w:sz w:val="20"/>
          <w:szCs w:val="20"/>
        </w:rPr>
        <w:t>i</w:t>
      </w:r>
      <w:r w:rsidR="00755A80">
        <w:rPr>
          <w:sz w:val="20"/>
          <w:szCs w:val="20"/>
        </w:rPr>
        <w:t xml:space="preserve"> se na opremanje školske knjižnice</w:t>
      </w:r>
      <w:r>
        <w:rPr>
          <w:sz w:val="20"/>
          <w:szCs w:val="20"/>
        </w:rPr>
        <w:t xml:space="preserve"> 3.777,35 eura  a ostatak su besplatni udžbenici koje smo za školsku godinu 2023/2024.nabavljali preko našeg računa.</w:t>
      </w:r>
    </w:p>
    <w:p w14:paraId="44F8C859" w14:textId="77777777" w:rsidR="001433BA" w:rsidRDefault="001433BA">
      <w:pPr>
        <w:rPr>
          <w:sz w:val="20"/>
          <w:szCs w:val="20"/>
        </w:rPr>
      </w:pPr>
    </w:p>
    <w:p w14:paraId="5646EC6D" w14:textId="2E21ED9E" w:rsidR="000E5A98" w:rsidRPr="00A451A8" w:rsidRDefault="000E5A98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 xml:space="preserve">Ukupan </w:t>
      </w:r>
      <w:r w:rsidR="007E4F06">
        <w:rPr>
          <w:b/>
          <w:sz w:val="20"/>
          <w:szCs w:val="20"/>
        </w:rPr>
        <w:t>višak</w:t>
      </w:r>
      <w:r w:rsidRPr="00A451A8">
        <w:rPr>
          <w:b/>
          <w:sz w:val="20"/>
          <w:szCs w:val="20"/>
        </w:rPr>
        <w:t xml:space="preserve"> prihoda </w:t>
      </w:r>
      <w:r w:rsidR="009A3D7A">
        <w:rPr>
          <w:b/>
          <w:sz w:val="20"/>
          <w:szCs w:val="20"/>
        </w:rPr>
        <w:t xml:space="preserve">i primitaka Šifra </w:t>
      </w:r>
      <w:r w:rsidR="007E4F06">
        <w:rPr>
          <w:b/>
          <w:sz w:val="20"/>
          <w:szCs w:val="20"/>
        </w:rPr>
        <w:t>X</w:t>
      </w:r>
      <w:r w:rsidR="009A3D7A">
        <w:rPr>
          <w:b/>
          <w:sz w:val="20"/>
          <w:szCs w:val="20"/>
        </w:rPr>
        <w:t>005</w:t>
      </w:r>
      <w:r w:rsidRPr="00A451A8">
        <w:rPr>
          <w:b/>
          <w:sz w:val="20"/>
          <w:szCs w:val="20"/>
        </w:rPr>
        <w:t xml:space="preserve">  iznosi </w:t>
      </w:r>
      <w:r w:rsidR="00C20046">
        <w:rPr>
          <w:b/>
          <w:sz w:val="20"/>
          <w:szCs w:val="20"/>
        </w:rPr>
        <w:t>4.554,75</w:t>
      </w:r>
    </w:p>
    <w:p w14:paraId="79E8E511" w14:textId="68B320E3" w:rsidR="000E5A98" w:rsidRDefault="000E5A98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>Višak prihoda i primitaka preneseni iz 20</w:t>
      </w:r>
      <w:r w:rsidR="00720267">
        <w:rPr>
          <w:b/>
          <w:sz w:val="20"/>
          <w:szCs w:val="20"/>
        </w:rPr>
        <w:t>2</w:t>
      </w:r>
      <w:r w:rsidR="00BA6BA3">
        <w:rPr>
          <w:b/>
          <w:sz w:val="20"/>
          <w:szCs w:val="20"/>
        </w:rPr>
        <w:t>2</w:t>
      </w:r>
      <w:r w:rsidRPr="00A451A8">
        <w:rPr>
          <w:b/>
          <w:sz w:val="20"/>
          <w:szCs w:val="20"/>
        </w:rPr>
        <w:t xml:space="preserve">. </w:t>
      </w:r>
      <w:r w:rsidR="009A3D7A">
        <w:rPr>
          <w:b/>
          <w:sz w:val="20"/>
          <w:szCs w:val="20"/>
        </w:rPr>
        <w:t>Šifra 9221-9222</w:t>
      </w:r>
      <w:r w:rsidR="00720267">
        <w:rPr>
          <w:b/>
          <w:sz w:val="20"/>
          <w:szCs w:val="20"/>
        </w:rPr>
        <w:t xml:space="preserve"> </w:t>
      </w:r>
      <w:r w:rsidRPr="00A451A8">
        <w:rPr>
          <w:b/>
          <w:sz w:val="20"/>
          <w:szCs w:val="20"/>
        </w:rPr>
        <w:t xml:space="preserve"> iznosi </w:t>
      </w:r>
      <w:r w:rsidR="00BA6BA3">
        <w:rPr>
          <w:b/>
          <w:sz w:val="20"/>
          <w:szCs w:val="20"/>
        </w:rPr>
        <w:t>17863,37</w:t>
      </w:r>
    </w:p>
    <w:p w14:paraId="1D0A7165" w14:textId="77777777" w:rsidR="009A3D7A" w:rsidRDefault="009A3D7A">
      <w:pPr>
        <w:rPr>
          <w:b/>
          <w:sz w:val="20"/>
          <w:szCs w:val="20"/>
        </w:rPr>
      </w:pPr>
    </w:p>
    <w:p w14:paraId="3EB5EF2E" w14:textId="4CCE2A07" w:rsidR="00157D1D" w:rsidRDefault="00157D1D">
      <w:pPr>
        <w:rPr>
          <w:b/>
          <w:sz w:val="20"/>
          <w:szCs w:val="20"/>
        </w:rPr>
      </w:pPr>
      <w:r w:rsidRPr="00A451A8">
        <w:rPr>
          <w:b/>
          <w:sz w:val="20"/>
          <w:szCs w:val="20"/>
        </w:rPr>
        <w:t xml:space="preserve"> Višak  prihoda i primitaka raspoloživ u sljedećem razdoblju</w:t>
      </w:r>
      <w:r w:rsidR="000E5A98" w:rsidRPr="00A451A8">
        <w:rPr>
          <w:b/>
          <w:sz w:val="20"/>
          <w:szCs w:val="20"/>
        </w:rPr>
        <w:t xml:space="preserve"> </w:t>
      </w:r>
      <w:r w:rsidR="00966648">
        <w:rPr>
          <w:b/>
          <w:sz w:val="20"/>
          <w:szCs w:val="20"/>
        </w:rPr>
        <w:t xml:space="preserve">Šifra </w:t>
      </w:r>
      <w:r w:rsidR="00755A80">
        <w:rPr>
          <w:b/>
          <w:sz w:val="20"/>
          <w:szCs w:val="20"/>
        </w:rPr>
        <w:t>X</w:t>
      </w:r>
      <w:r w:rsidR="00966648">
        <w:rPr>
          <w:b/>
          <w:sz w:val="20"/>
          <w:szCs w:val="20"/>
        </w:rPr>
        <w:t xml:space="preserve">006 </w:t>
      </w:r>
      <w:r w:rsidR="000E5A98" w:rsidRPr="00A451A8">
        <w:rPr>
          <w:b/>
          <w:sz w:val="20"/>
          <w:szCs w:val="20"/>
        </w:rPr>
        <w:t xml:space="preserve">iznosi </w:t>
      </w:r>
      <w:r w:rsidR="00BA6BA3">
        <w:rPr>
          <w:b/>
          <w:sz w:val="20"/>
          <w:szCs w:val="20"/>
        </w:rPr>
        <w:t>22.418,12</w:t>
      </w:r>
    </w:p>
    <w:p w14:paraId="6FF17643" w14:textId="77777777" w:rsidR="00807FB6" w:rsidRPr="00A451A8" w:rsidRDefault="00807FB6">
      <w:pPr>
        <w:rPr>
          <w:b/>
          <w:sz w:val="20"/>
          <w:szCs w:val="20"/>
        </w:rPr>
      </w:pPr>
    </w:p>
    <w:p w14:paraId="64A5937F" w14:textId="6F06B85E" w:rsidR="006C1F96" w:rsidRPr="000E5A98" w:rsidRDefault="006C1F96" w:rsidP="005B3F1B">
      <w:pPr>
        <w:rPr>
          <w:sz w:val="20"/>
          <w:szCs w:val="20"/>
        </w:rPr>
      </w:pPr>
      <w:r w:rsidRPr="000E5A98">
        <w:rPr>
          <w:sz w:val="20"/>
          <w:szCs w:val="20"/>
        </w:rPr>
        <w:t xml:space="preserve">Poslovnu </w:t>
      </w:r>
      <w:r w:rsidR="00157D1D" w:rsidRPr="000E5A98">
        <w:rPr>
          <w:sz w:val="20"/>
          <w:szCs w:val="20"/>
        </w:rPr>
        <w:t xml:space="preserve"> godinu</w:t>
      </w:r>
      <w:r w:rsidRPr="000E5A98">
        <w:rPr>
          <w:sz w:val="20"/>
          <w:szCs w:val="20"/>
        </w:rPr>
        <w:t xml:space="preserve"> </w:t>
      </w:r>
      <w:r w:rsidR="00157D1D" w:rsidRPr="000E5A98">
        <w:rPr>
          <w:sz w:val="20"/>
          <w:szCs w:val="20"/>
        </w:rPr>
        <w:t xml:space="preserve"> završili </w:t>
      </w:r>
      <w:r w:rsidR="009E754E">
        <w:rPr>
          <w:sz w:val="20"/>
          <w:szCs w:val="20"/>
        </w:rPr>
        <w:t xml:space="preserve">smo </w:t>
      </w:r>
      <w:r w:rsidR="00D1488D" w:rsidRPr="000E5A98">
        <w:rPr>
          <w:sz w:val="20"/>
          <w:szCs w:val="20"/>
        </w:rPr>
        <w:t>viškom</w:t>
      </w:r>
      <w:r w:rsidR="00157D1D" w:rsidRPr="000E5A98">
        <w:rPr>
          <w:sz w:val="20"/>
          <w:szCs w:val="20"/>
        </w:rPr>
        <w:t xml:space="preserve"> prihoda od  </w:t>
      </w:r>
      <w:r w:rsidR="00BA6BA3">
        <w:rPr>
          <w:sz w:val="20"/>
          <w:szCs w:val="20"/>
        </w:rPr>
        <w:t>22.418,12 eura</w:t>
      </w:r>
      <w:r w:rsidR="00157D1D" w:rsidRPr="000E5A98">
        <w:rPr>
          <w:sz w:val="20"/>
          <w:szCs w:val="20"/>
        </w:rPr>
        <w:t xml:space="preserve"> za raspolaganje u sljedećem razdoblju</w:t>
      </w:r>
      <w:r w:rsidR="009273AC" w:rsidRPr="000E5A98">
        <w:rPr>
          <w:sz w:val="20"/>
          <w:szCs w:val="20"/>
        </w:rPr>
        <w:t>.</w:t>
      </w:r>
      <w:r w:rsidR="00B34B6A" w:rsidRPr="000E5A98">
        <w:rPr>
          <w:sz w:val="20"/>
          <w:szCs w:val="20"/>
        </w:rPr>
        <w:t xml:space="preserve"> Višak prihoda su </w:t>
      </w:r>
      <w:r w:rsidR="009273AC" w:rsidRPr="000E5A98">
        <w:rPr>
          <w:sz w:val="20"/>
          <w:szCs w:val="20"/>
        </w:rPr>
        <w:t xml:space="preserve">EU </w:t>
      </w:r>
      <w:r w:rsidR="00B34B6A" w:rsidRPr="000E5A98">
        <w:rPr>
          <w:sz w:val="20"/>
          <w:szCs w:val="20"/>
        </w:rPr>
        <w:t xml:space="preserve">sredstva </w:t>
      </w:r>
      <w:r w:rsidR="009273AC" w:rsidRPr="000E5A98">
        <w:rPr>
          <w:sz w:val="20"/>
          <w:szCs w:val="20"/>
        </w:rPr>
        <w:t>iz programa Erasmus+ uplaćena od Agencije za mobilnost</w:t>
      </w:r>
      <w:r w:rsidR="00BA6BA3">
        <w:rPr>
          <w:sz w:val="20"/>
          <w:szCs w:val="20"/>
        </w:rPr>
        <w:t>, sredstva za projekte iz MZO i vlastita sredstva.</w:t>
      </w:r>
    </w:p>
    <w:p w14:paraId="24A2AEBD" w14:textId="77777777" w:rsidR="00447C56" w:rsidRPr="000E5A98" w:rsidRDefault="00447C56">
      <w:pPr>
        <w:rPr>
          <w:sz w:val="20"/>
          <w:szCs w:val="20"/>
        </w:rPr>
      </w:pPr>
    </w:p>
    <w:p w14:paraId="101660A1" w14:textId="77777777" w:rsidR="00447C56" w:rsidRDefault="006C1F96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BILJEŠKA BR.</w:t>
      </w:r>
      <w:r w:rsidR="00447C56">
        <w:rPr>
          <w:b/>
          <w:sz w:val="20"/>
          <w:szCs w:val="20"/>
        </w:rPr>
        <w:t>2</w:t>
      </w:r>
    </w:p>
    <w:p w14:paraId="4585BD68" w14:textId="19BCFF92" w:rsidR="006C1F96" w:rsidRDefault="006C1F96">
      <w:pPr>
        <w:rPr>
          <w:b/>
          <w:sz w:val="20"/>
          <w:szCs w:val="20"/>
        </w:rPr>
      </w:pPr>
      <w:r w:rsidRPr="000E5A98">
        <w:rPr>
          <w:b/>
          <w:sz w:val="20"/>
          <w:szCs w:val="20"/>
        </w:rPr>
        <w:t>Obrazac BILANCA</w:t>
      </w:r>
    </w:p>
    <w:p w14:paraId="6DEDAD6A" w14:textId="77777777" w:rsidR="00DC4B36" w:rsidRDefault="00DC4B36">
      <w:pPr>
        <w:rPr>
          <w:b/>
          <w:sz w:val="20"/>
          <w:szCs w:val="20"/>
        </w:rPr>
      </w:pPr>
    </w:p>
    <w:p w14:paraId="36C00C1C" w14:textId="0E74D4D4" w:rsidR="00A451A8" w:rsidRDefault="00A451A8">
      <w:pPr>
        <w:rPr>
          <w:sz w:val="20"/>
          <w:szCs w:val="20"/>
        </w:rPr>
      </w:pPr>
      <w:r w:rsidRPr="00A451A8">
        <w:rPr>
          <w:sz w:val="20"/>
          <w:szCs w:val="20"/>
        </w:rPr>
        <w:t>Nefinancijska imovina</w:t>
      </w:r>
      <w:r w:rsidR="00846831">
        <w:rPr>
          <w:sz w:val="20"/>
          <w:szCs w:val="20"/>
        </w:rPr>
        <w:t xml:space="preserve"> (šifra B002)</w:t>
      </w:r>
    </w:p>
    <w:p w14:paraId="009D5309" w14:textId="3A090ABD" w:rsidR="00A451A8" w:rsidRDefault="00A451A8">
      <w:pPr>
        <w:rPr>
          <w:sz w:val="20"/>
          <w:szCs w:val="20"/>
        </w:rPr>
      </w:pPr>
      <w:r>
        <w:rPr>
          <w:sz w:val="20"/>
          <w:szCs w:val="20"/>
        </w:rPr>
        <w:t xml:space="preserve">Vrijednost nefinancijske imovine </w:t>
      </w:r>
      <w:r w:rsidR="00846831">
        <w:rPr>
          <w:sz w:val="20"/>
          <w:szCs w:val="20"/>
        </w:rPr>
        <w:t xml:space="preserve">se neznatno </w:t>
      </w:r>
      <w:r w:rsidR="006B067F">
        <w:rPr>
          <w:sz w:val="20"/>
          <w:szCs w:val="20"/>
        </w:rPr>
        <w:t>smanjila</w:t>
      </w:r>
      <w:r>
        <w:rPr>
          <w:sz w:val="20"/>
          <w:szCs w:val="20"/>
        </w:rPr>
        <w:t xml:space="preserve"> u odnosu na 20</w:t>
      </w:r>
      <w:r w:rsidR="005B2EEA">
        <w:rPr>
          <w:sz w:val="20"/>
          <w:szCs w:val="20"/>
        </w:rPr>
        <w:t>2</w:t>
      </w:r>
      <w:r w:rsidR="00BA6BA3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755A80">
        <w:rPr>
          <w:sz w:val="20"/>
          <w:szCs w:val="20"/>
        </w:rPr>
        <w:t xml:space="preserve"> </w:t>
      </w:r>
      <w:r w:rsidR="006B067F">
        <w:rPr>
          <w:sz w:val="20"/>
          <w:szCs w:val="20"/>
        </w:rPr>
        <w:t xml:space="preserve">zbog </w:t>
      </w:r>
      <w:proofErr w:type="spellStart"/>
      <w:r w:rsidR="006B067F">
        <w:rPr>
          <w:sz w:val="20"/>
          <w:szCs w:val="20"/>
        </w:rPr>
        <w:t>isknjiženja</w:t>
      </w:r>
      <w:proofErr w:type="spellEnd"/>
      <w:r w:rsidR="006B067F">
        <w:rPr>
          <w:sz w:val="20"/>
          <w:szCs w:val="20"/>
        </w:rPr>
        <w:t xml:space="preserve"> besplatnih radnih udžbenika koji su ostali kod učenika za školsku godinu 2022/2023</w:t>
      </w:r>
      <w:r w:rsidR="00755A80">
        <w:rPr>
          <w:sz w:val="20"/>
          <w:szCs w:val="20"/>
        </w:rPr>
        <w:t xml:space="preserve">.  </w:t>
      </w:r>
    </w:p>
    <w:p w14:paraId="360B9619" w14:textId="77777777" w:rsidR="00DC4B36" w:rsidRPr="00A451A8" w:rsidRDefault="00DC4B36">
      <w:pPr>
        <w:rPr>
          <w:sz w:val="20"/>
          <w:szCs w:val="20"/>
        </w:rPr>
      </w:pPr>
    </w:p>
    <w:p w14:paraId="2E8730F9" w14:textId="3E5493A8" w:rsidR="00447C56" w:rsidRPr="00957770" w:rsidRDefault="00447C56">
      <w:pPr>
        <w:rPr>
          <w:sz w:val="20"/>
          <w:szCs w:val="20"/>
        </w:rPr>
      </w:pPr>
      <w:r w:rsidRPr="00957770">
        <w:rPr>
          <w:sz w:val="20"/>
          <w:szCs w:val="20"/>
        </w:rPr>
        <w:t>Obveze</w:t>
      </w:r>
      <w:r w:rsidR="0068522F">
        <w:rPr>
          <w:sz w:val="20"/>
          <w:szCs w:val="20"/>
        </w:rPr>
        <w:t xml:space="preserve"> </w:t>
      </w:r>
      <w:r w:rsidR="00846831">
        <w:rPr>
          <w:sz w:val="20"/>
          <w:szCs w:val="20"/>
        </w:rPr>
        <w:t>(šifra 2)</w:t>
      </w:r>
      <w:r w:rsidRPr="00957770">
        <w:rPr>
          <w:sz w:val="20"/>
          <w:szCs w:val="20"/>
        </w:rPr>
        <w:t xml:space="preserve"> </w:t>
      </w:r>
      <w:r w:rsidR="00957770" w:rsidRPr="00957770">
        <w:rPr>
          <w:sz w:val="20"/>
          <w:szCs w:val="20"/>
        </w:rPr>
        <w:t xml:space="preserve">   </w:t>
      </w:r>
      <w:r w:rsidR="00BA6BA3">
        <w:rPr>
          <w:sz w:val="20"/>
          <w:szCs w:val="20"/>
        </w:rPr>
        <w:t>166.812,31</w:t>
      </w:r>
      <w:r w:rsidR="00957770" w:rsidRPr="00957770">
        <w:rPr>
          <w:sz w:val="20"/>
          <w:szCs w:val="20"/>
        </w:rPr>
        <w:t xml:space="preserve"> </w:t>
      </w:r>
    </w:p>
    <w:p w14:paraId="136E9CD9" w14:textId="6DB7D978" w:rsidR="00957770" w:rsidRPr="00A83381" w:rsidRDefault="00957770" w:rsidP="00A83381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A83381">
        <w:rPr>
          <w:sz w:val="20"/>
          <w:szCs w:val="20"/>
        </w:rPr>
        <w:t>Odnosi se na obveze za zaposlene</w:t>
      </w:r>
      <w:r w:rsidR="003F44EA" w:rsidRPr="00A83381">
        <w:rPr>
          <w:sz w:val="20"/>
          <w:szCs w:val="20"/>
        </w:rPr>
        <w:t xml:space="preserve"> </w:t>
      </w:r>
      <w:r w:rsidR="00846831" w:rsidRPr="00A83381">
        <w:rPr>
          <w:sz w:val="20"/>
          <w:szCs w:val="20"/>
        </w:rPr>
        <w:t>(šifra 231)</w:t>
      </w:r>
      <w:r w:rsidRPr="00A83381">
        <w:rPr>
          <w:sz w:val="20"/>
          <w:szCs w:val="20"/>
        </w:rPr>
        <w:t xml:space="preserve"> u iznosu od </w:t>
      </w:r>
      <w:r w:rsidR="006B067F">
        <w:rPr>
          <w:sz w:val="20"/>
          <w:szCs w:val="20"/>
        </w:rPr>
        <w:t>137.718,67</w:t>
      </w:r>
      <w:r w:rsidR="00CB3C59" w:rsidRPr="00A83381">
        <w:rPr>
          <w:sz w:val="20"/>
          <w:szCs w:val="20"/>
        </w:rPr>
        <w:t xml:space="preserve"> </w:t>
      </w:r>
      <w:r w:rsidRPr="00A83381">
        <w:rPr>
          <w:sz w:val="20"/>
          <w:szCs w:val="20"/>
        </w:rPr>
        <w:t xml:space="preserve"> plaća</w:t>
      </w:r>
      <w:r w:rsidR="005B2EEA" w:rsidRPr="00A83381">
        <w:rPr>
          <w:sz w:val="20"/>
          <w:szCs w:val="20"/>
        </w:rPr>
        <w:t xml:space="preserve"> </w:t>
      </w:r>
      <w:r w:rsidRPr="00A83381">
        <w:rPr>
          <w:sz w:val="20"/>
          <w:szCs w:val="20"/>
        </w:rPr>
        <w:t>12/202</w:t>
      </w:r>
      <w:r w:rsidR="006B067F">
        <w:rPr>
          <w:sz w:val="20"/>
          <w:szCs w:val="20"/>
        </w:rPr>
        <w:t>3</w:t>
      </w:r>
      <w:r w:rsidRPr="00A83381">
        <w:rPr>
          <w:sz w:val="20"/>
          <w:szCs w:val="20"/>
        </w:rPr>
        <w:t>.</w:t>
      </w:r>
    </w:p>
    <w:p w14:paraId="1583EE63" w14:textId="53DF736C" w:rsidR="006C1F96" w:rsidRPr="00A83381" w:rsidRDefault="006C1F96" w:rsidP="00A83381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A83381">
        <w:rPr>
          <w:sz w:val="20"/>
          <w:szCs w:val="20"/>
        </w:rPr>
        <w:t>Obveze za materijalne rashode</w:t>
      </w:r>
      <w:r w:rsidR="003F44EA" w:rsidRPr="00A83381">
        <w:rPr>
          <w:sz w:val="20"/>
          <w:szCs w:val="20"/>
        </w:rPr>
        <w:t xml:space="preserve"> </w:t>
      </w:r>
      <w:r w:rsidR="00846831" w:rsidRPr="00A83381">
        <w:rPr>
          <w:sz w:val="20"/>
          <w:szCs w:val="20"/>
        </w:rPr>
        <w:t>(šifra 232)</w:t>
      </w:r>
      <w:r w:rsidR="003F44EA" w:rsidRPr="00A83381">
        <w:rPr>
          <w:sz w:val="20"/>
          <w:szCs w:val="20"/>
        </w:rPr>
        <w:t xml:space="preserve"> </w:t>
      </w:r>
      <w:r w:rsidRPr="00A83381">
        <w:rPr>
          <w:sz w:val="20"/>
          <w:szCs w:val="20"/>
        </w:rPr>
        <w:t xml:space="preserve"> u iznosu od  </w:t>
      </w:r>
      <w:r w:rsidR="006B067F">
        <w:rPr>
          <w:sz w:val="20"/>
          <w:szCs w:val="20"/>
        </w:rPr>
        <w:t>20.554,65 eura</w:t>
      </w:r>
      <w:r w:rsidR="002F5CFF" w:rsidRPr="00A83381">
        <w:rPr>
          <w:sz w:val="20"/>
          <w:szCs w:val="20"/>
        </w:rPr>
        <w:t xml:space="preserve"> </w:t>
      </w:r>
      <w:r w:rsidR="00957770" w:rsidRPr="00A83381">
        <w:rPr>
          <w:sz w:val="20"/>
          <w:szCs w:val="20"/>
        </w:rPr>
        <w:t>i to:</w:t>
      </w:r>
    </w:p>
    <w:p w14:paraId="015D1AFB" w14:textId="330A5303" w:rsidR="002F5CFF" w:rsidRPr="000E5A98" w:rsidRDefault="00957770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Energija                                                         </w:t>
      </w:r>
      <w:r w:rsidR="0051105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="00A8338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6B067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6B067F">
        <w:rPr>
          <w:sz w:val="20"/>
          <w:szCs w:val="20"/>
        </w:rPr>
        <w:t>11.042,56</w:t>
      </w:r>
    </w:p>
    <w:p w14:paraId="28D38C6B" w14:textId="4E7D374B" w:rsidR="002F5CFF" w:rsidRPr="000E5A98" w:rsidRDefault="002F5CFF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Usluge telefona</w:t>
      </w:r>
      <w:r w:rsidR="00957770">
        <w:rPr>
          <w:sz w:val="20"/>
          <w:szCs w:val="20"/>
        </w:rPr>
        <w:t xml:space="preserve">                                                     </w:t>
      </w:r>
      <w:r w:rsidR="00A83381">
        <w:rPr>
          <w:sz w:val="20"/>
          <w:szCs w:val="20"/>
        </w:rPr>
        <w:t xml:space="preserve">              </w:t>
      </w:r>
      <w:r w:rsidR="00511050">
        <w:rPr>
          <w:sz w:val="20"/>
          <w:szCs w:val="20"/>
        </w:rPr>
        <w:t xml:space="preserve">    </w:t>
      </w:r>
      <w:r w:rsidR="006B067F">
        <w:rPr>
          <w:sz w:val="20"/>
          <w:szCs w:val="20"/>
        </w:rPr>
        <w:t xml:space="preserve">  </w:t>
      </w:r>
      <w:r w:rsidR="00511050">
        <w:rPr>
          <w:sz w:val="20"/>
          <w:szCs w:val="20"/>
        </w:rPr>
        <w:t xml:space="preserve">     </w:t>
      </w:r>
      <w:r w:rsidR="00957770">
        <w:rPr>
          <w:sz w:val="20"/>
          <w:szCs w:val="20"/>
        </w:rPr>
        <w:t xml:space="preserve">        </w:t>
      </w:r>
      <w:r w:rsidR="006B067F">
        <w:rPr>
          <w:sz w:val="20"/>
          <w:szCs w:val="20"/>
        </w:rPr>
        <w:t>71,77</w:t>
      </w:r>
    </w:p>
    <w:p w14:paraId="56BEAED3" w14:textId="27277D16" w:rsidR="002F5CFF" w:rsidRPr="00CB3C59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bCs/>
          <w:sz w:val="20"/>
          <w:szCs w:val="20"/>
        </w:rPr>
      </w:pPr>
      <w:r w:rsidRPr="00CB3C59">
        <w:rPr>
          <w:bCs/>
          <w:sz w:val="20"/>
          <w:szCs w:val="20"/>
        </w:rPr>
        <w:t>Usluge tek</w:t>
      </w:r>
      <w:r w:rsidR="001C4DDD" w:rsidRPr="00CB3C59">
        <w:rPr>
          <w:bCs/>
          <w:sz w:val="20"/>
          <w:szCs w:val="20"/>
        </w:rPr>
        <w:t xml:space="preserve">ućeg </w:t>
      </w:r>
      <w:r w:rsidRPr="00CB3C59">
        <w:rPr>
          <w:bCs/>
          <w:sz w:val="20"/>
          <w:szCs w:val="20"/>
        </w:rPr>
        <w:t>održavanja  zgrade</w:t>
      </w:r>
      <w:r w:rsidR="00957770" w:rsidRPr="00CB3C59">
        <w:rPr>
          <w:bCs/>
          <w:sz w:val="20"/>
          <w:szCs w:val="20"/>
        </w:rPr>
        <w:t xml:space="preserve">                   </w:t>
      </w:r>
      <w:r w:rsidR="00A83381">
        <w:rPr>
          <w:bCs/>
          <w:sz w:val="20"/>
          <w:szCs w:val="20"/>
        </w:rPr>
        <w:t xml:space="preserve">              </w:t>
      </w:r>
      <w:r w:rsidR="00511050">
        <w:rPr>
          <w:bCs/>
          <w:sz w:val="20"/>
          <w:szCs w:val="20"/>
        </w:rPr>
        <w:t xml:space="preserve">       </w:t>
      </w:r>
      <w:r w:rsidR="006B067F">
        <w:rPr>
          <w:bCs/>
          <w:sz w:val="20"/>
          <w:szCs w:val="20"/>
        </w:rPr>
        <w:t xml:space="preserve">   </w:t>
      </w:r>
      <w:r w:rsidR="00511050">
        <w:rPr>
          <w:bCs/>
          <w:sz w:val="20"/>
          <w:szCs w:val="20"/>
        </w:rPr>
        <w:t xml:space="preserve"> </w:t>
      </w:r>
      <w:r w:rsidR="00957770" w:rsidRPr="00CB3C59">
        <w:rPr>
          <w:bCs/>
          <w:sz w:val="20"/>
          <w:szCs w:val="20"/>
        </w:rPr>
        <w:t xml:space="preserve">   </w:t>
      </w:r>
      <w:r w:rsidR="006B067F">
        <w:rPr>
          <w:bCs/>
          <w:sz w:val="20"/>
          <w:szCs w:val="20"/>
        </w:rPr>
        <w:t>7.602,50</w:t>
      </w:r>
    </w:p>
    <w:p w14:paraId="6C45B934" w14:textId="04854CAD" w:rsidR="00AD4CFA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Komunalne usluge</w:t>
      </w:r>
      <w:r w:rsidR="00957770">
        <w:rPr>
          <w:sz w:val="20"/>
          <w:szCs w:val="20"/>
        </w:rPr>
        <w:t xml:space="preserve">                                                 </w:t>
      </w:r>
      <w:r w:rsidR="00A83381">
        <w:rPr>
          <w:sz w:val="20"/>
          <w:szCs w:val="20"/>
        </w:rPr>
        <w:t xml:space="preserve">              </w:t>
      </w:r>
      <w:r w:rsidR="00957770">
        <w:rPr>
          <w:sz w:val="20"/>
          <w:szCs w:val="20"/>
        </w:rPr>
        <w:t xml:space="preserve"> </w:t>
      </w:r>
      <w:r w:rsidR="00511050">
        <w:rPr>
          <w:sz w:val="20"/>
          <w:szCs w:val="20"/>
        </w:rPr>
        <w:t xml:space="preserve">      </w:t>
      </w:r>
      <w:r w:rsidR="00957770">
        <w:rPr>
          <w:sz w:val="20"/>
          <w:szCs w:val="20"/>
        </w:rPr>
        <w:t xml:space="preserve">  </w:t>
      </w:r>
      <w:r w:rsidR="006B067F">
        <w:rPr>
          <w:sz w:val="20"/>
          <w:szCs w:val="20"/>
        </w:rPr>
        <w:t xml:space="preserve">  </w:t>
      </w:r>
      <w:r w:rsidR="00957770">
        <w:rPr>
          <w:sz w:val="20"/>
          <w:szCs w:val="20"/>
        </w:rPr>
        <w:t xml:space="preserve">  </w:t>
      </w:r>
      <w:r w:rsidR="006B067F">
        <w:rPr>
          <w:sz w:val="20"/>
          <w:szCs w:val="20"/>
        </w:rPr>
        <w:t>1.347,82</w:t>
      </w:r>
    </w:p>
    <w:p w14:paraId="49DEF6F4" w14:textId="0599AF7D" w:rsidR="001C4DDD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Računalne usluge</w:t>
      </w:r>
      <w:r w:rsidR="00957770">
        <w:rPr>
          <w:sz w:val="20"/>
          <w:szCs w:val="20"/>
        </w:rPr>
        <w:t xml:space="preserve">                                                    </w:t>
      </w:r>
      <w:r w:rsidR="00511050">
        <w:rPr>
          <w:sz w:val="20"/>
          <w:szCs w:val="20"/>
        </w:rPr>
        <w:t xml:space="preserve"> </w:t>
      </w:r>
      <w:r w:rsidR="00A83381">
        <w:rPr>
          <w:sz w:val="20"/>
          <w:szCs w:val="20"/>
        </w:rPr>
        <w:t xml:space="preserve">              </w:t>
      </w:r>
      <w:r w:rsidR="00511050">
        <w:rPr>
          <w:sz w:val="20"/>
          <w:szCs w:val="20"/>
        </w:rPr>
        <w:t xml:space="preserve">       </w:t>
      </w:r>
      <w:r w:rsidR="00957770">
        <w:rPr>
          <w:sz w:val="20"/>
          <w:szCs w:val="20"/>
        </w:rPr>
        <w:t xml:space="preserve">       </w:t>
      </w:r>
      <w:r w:rsidR="006B067F">
        <w:rPr>
          <w:sz w:val="20"/>
          <w:szCs w:val="20"/>
        </w:rPr>
        <w:t>210,00</w:t>
      </w:r>
    </w:p>
    <w:p w14:paraId="09B4BA3F" w14:textId="18404CE0" w:rsidR="00AD4CFA" w:rsidRDefault="00AD4CFA" w:rsidP="00DA2378">
      <w:pPr>
        <w:pStyle w:val="Odlomakpopisa"/>
        <w:numPr>
          <w:ilvl w:val="0"/>
          <w:numId w:val="1"/>
        </w:numPr>
        <w:tabs>
          <w:tab w:val="right" w:pos="6379"/>
        </w:tabs>
        <w:rPr>
          <w:sz w:val="20"/>
          <w:szCs w:val="20"/>
        </w:rPr>
      </w:pPr>
      <w:r w:rsidRPr="000E5A98">
        <w:rPr>
          <w:sz w:val="20"/>
          <w:szCs w:val="20"/>
        </w:rPr>
        <w:t>Naknada posl</w:t>
      </w:r>
      <w:r w:rsidR="00511050">
        <w:rPr>
          <w:sz w:val="20"/>
          <w:szCs w:val="20"/>
        </w:rPr>
        <w:t>odavca</w:t>
      </w:r>
      <w:r w:rsidR="00930D8E" w:rsidRPr="000E5A98">
        <w:rPr>
          <w:sz w:val="20"/>
          <w:szCs w:val="20"/>
        </w:rPr>
        <w:t xml:space="preserve"> zbog nezap</w:t>
      </w:r>
      <w:r w:rsidRPr="000E5A98">
        <w:rPr>
          <w:sz w:val="20"/>
          <w:szCs w:val="20"/>
        </w:rPr>
        <w:t>ošljavanje invalida</w:t>
      </w:r>
      <w:r w:rsidR="00A83381">
        <w:rPr>
          <w:sz w:val="20"/>
          <w:szCs w:val="20"/>
        </w:rPr>
        <w:t xml:space="preserve">             </w:t>
      </w:r>
      <w:r w:rsidR="006B067F">
        <w:rPr>
          <w:sz w:val="20"/>
          <w:szCs w:val="20"/>
        </w:rPr>
        <w:t xml:space="preserve">     </w:t>
      </w:r>
      <w:r w:rsidR="00A83381">
        <w:rPr>
          <w:sz w:val="20"/>
          <w:szCs w:val="20"/>
        </w:rPr>
        <w:t xml:space="preserve">    </w:t>
      </w:r>
      <w:r w:rsidR="006B067F">
        <w:rPr>
          <w:sz w:val="20"/>
          <w:szCs w:val="20"/>
        </w:rPr>
        <w:t>280</w:t>
      </w:r>
      <w:r w:rsidR="00FA5576">
        <w:rPr>
          <w:sz w:val="20"/>
          <w:szCs w:val="20"/>
        </w:rPr>
        <w:t>,00</w:t>
      </w:r>
    </w:p>
    <w:p w14:paraId="18F87866" w14:textId="4863A51A" w:rsidR="00FA5576" w:rsidRPr="00FA5576" w:rsidRDefault="00FA5576" w:rsidP="00FA5576">
      <w:pPr>
        <w:tabs>
          <w:tab w:val="right" w:pos="6379"/>
        </w:tabs>
        <w:ind w:left="45"/>
        <w:rPr>
          <w:sz w:val="20"/>
          <w:szCs w:val="20"/>
        </w:rPr>
      </w:pPr>
    </w:p>
    <w:p w14:paraId="74687C7E" w14:textId="2E4AC7B6" w:rsidR="003F44EA" w:rsidRPr="00A83381" w:rsidRDefault="003F44EA" w:rsidP="00A83381">
      <w:pPr>
        <w:pStyle w:val="Odlomakpopisa"/>
        <w:numPr>
          <w:ilvl w:val="0"/>
          <w:numId w:val="2"/>
        </w:numPr>
        <w:tabs>
          <w:tab w:val="right" w:pos="6379"/>
        </w:tabs>
        <w:rPr>
          <w:sz w:val="20"/>
          <w:szCs w:val="20"/>
        </w:rPr>
      </w:pPr>
      <w:r w:rsidRPr="00A83381">
        <w:rPr>
          <w:sz w:val="20"/>
          <w:szCs w:val="20"/>
        </w:rPr>
        <w:t xml:space="preserve">Obveze za ostale financijske rashode </w:t>
      </w:r>
      <w:r w:rsidR="00846831" w:rsidRPr="00A83381">
        <w:rPr>
          <w:sz w:val="20"/>
          <w:szCs w:val="20"/>
        </w:rPr>
        <w:t xml:space="preserve">(šifra </w:t>
      </w:r>
      <w:r w:rsidR="00FA5576" w:rsidRPr="00A83381">
        <w:rPr>
          <w:sz w:val="20"/>
          <w:szCs w:val="20"/>
        </w:rPr>
        <w:t xml:space="preserve">234) </w:t>
      </w:r>
      <w:r w:rsidR="00511050" w:rsidRPr="00A83381">
        <w:rPr>
          <w:sz w:val="20"/>
          <w:szCs w:val="20"/>
        </w:rPr>
        <w:t xml:space="preserve">      </w:t>
      </w:r>
      <w:r w:rsidR="00FA5576" w:rsidRPr="00A83381">
        <w:rPr>
          <w:sz w:val="20"/>
          <w:szCs w:val="20"/>
        </w:rPr>
        <w:t xml:space="preserve">           </w:t>
      </w:r>
      <w:r w:rsidR="006B067F">
        <w:rPr>
          <w:sz w:val="20"/>
          <w:szCs w:val="20"/>
        </w:rPr>
        <w:t xml:space="preserve">  </w:t>
      </w:r>
      <w:r w:rsidR="00FA5576" w:rsidRPr="00A83381">
        <w:rPr>
          <w:sz w:val="20"/>
          <w:szCs w:val="20"/>
        </w:rPr>
        <w:t xml:space="preserve">   </w:t>
      </w:r>
      <w:r w:rsidR="006B067F">
        <w:rPr>
          <w:sz w:val="20"/>
          <w:szCs w:val="20"/>
        </w:rPr>
        <w:t>97</w:t>
      </w:r>
      <w:r w:rsidR="00FA5576" w:rsidRPr="00A83381">
        <w:rPr>
          <w:sz w:val="20"/>
          <w:szCs w:val="20"/>
        </w:rPr>
        <w:t>,</w:t>
      </w:r>
      <w:r w:rsidR="006B067F">
        <w:rPr>
          <w:sz w:val="20"/>
          <w:szCs w:val="20"/>
        </w:rPr>
        <w:t>3</w:t>
      </w:r>
      <w:r w:rsidR="00FA5576" w:rsidRPr="00A83381">
        <w:rPr>
          <w:sz w:val="20"/>
          <w:szCs w:val="20"/>
        </w:rPr>
        <w:t>5</w:t>
      </w:r>
    </w:p>
    <w:p w14:paraId="7B89E83F" w14:textId="6D272209" w:rsidR="009E754E" w:rsidRPr="00A83381" w:rsidRDefault="003F44EA" w:rsidP="00A83381">
      <w:pPr>
        <w:pStyle w:val="Odlomakpopisa"/>
        <w:numPr>
          <w:ilvl w:val="0"/>
          <w:numId w:val="2"/>
        </w:numPr>
        <w:tabs>
          <w:tab w:val="right" w:pos="6379"/>
        </w:tabs>
        <w:rPr>
          <w:sz w:val="20"/>
          <w:szCs w:val="20"/>
        </w:rPr>
      </w:pPr>
      <w:r w:rsidRPr="00A83381">
        <w:rPr>
          <w:sz w:val="20"/>
          <w:szCs w:val="20"/>
        </w:rPr>
        <w:t xml:space="preserve">Ostale tekuće obveze </w:t>
      </w:r>
      <w:r w:rsidR="00FA5576" w:rsidRPr="00A83381">
        <w:rPr>
          <w:sz w:val="20"/>
          <w:szCs w:val="20"/>
        </w:rPr>
        <w:t>(šifra 239)</w:t>
      </w:r>
      <w:r w:rsidRPr="00A83381">
        <w:rPr>
          <w:sz w:val="20"/>
          <w:szCs w:val="20"/>
        </w:rPr>
        <w:t xml:space="preserve"> </w:t>
      </w:r>
      <w:r w:rsidR="00511050" w:rsidRPr="00A83381">
        <w:rPr>
          <w:sz w:val="20"/>
          <w:szCs w:val="20"/>
        </w:rPr>
        <w:t>odnosi se na</w:t>
      </w:r>
      <w:r w:rsidRPr="00A83381">
        <w:rPr>
          <w:sz w:val="20"/>
          <w:szCs w:val="20"/>
        </w:rPr>
        <w:t xml:space="preserve">           </w:t>
      </w:r>
      <w:r w:rsidR="00511050" w:rsidRPr="00A83381">
        <w:rPr>
          <w:sz w:val="20"/>
          <w:szCs w:val="20"/>
        </w:rPr>
        <w:t xml:space="preserve">    </w:t>
      </w:r>
      <w:r w:rsidR="006B067F">
        <w:rPr>
          <w:sz w:val="20"/>
          <w:szCs w:val="20"/>
        </w:rPr>
        <w:t xml:space="preserve">  </w:t>
      </w:r>
      <w:r w:rsidR="00511050" w:rsidRPr="00A83381">
        <w:rPr>
          <w:sz w:val="20"/>
          <w:szCs w:val="20"/>
        </w:rPr>
        <w:t xml:space="preserve">  </w:t>
      </w:r>
      <w:r w:rsidRPr="00A83381">
        <w:rPr>
          <w:sz w:val="20"/>
          <w:szCs w:val="20"/>
        </w:rPr>
        <w:t xml:space="preserve"> </w:t>
      </w:r>
      <w:r w:rsidR="00FA5576" w:rsidRPr="00A83381">
        <w:rPr>
          <w:sz w:val="20"/>
          <w:szCs w:val="20"/>
        </w:rPr>
        <w:t xml:space="preserve"> </w:t>
      </w:r>
      <w:r w:rsidRPr="00A83381">
        <w:rPr>
          <w:sz w:val="20"/>
          <w:szCs w:val="20"/>
        </w:rPr>
        <w:t xml:space="preserve"> </w:t>
      </w:r>
      <w:r w:rsidR="006B067F">
        <w:rPr>
          <w:sz w:val="20"/>
          <w:szCs w:val="20"/>
        </w:rPr>
        <w:t>8.441,64</w:t>
      </w:r>
    </w:p>
    <w:p w14:paraId="26514B09" w14:textId="2990C36E" w:rsidR="003F44EA" w:rsidRPr="003F44EA" w:rsidRDefault="003F44EA" w:rsidP="003F44EA">
      <w:pPr>
        <w:tabs>
          <w:tab w:val="right" w:pos="6379"/>
        </w:tabs>
        <w:ind w:left="45"/>
        <w:rPr>
          <w:sz w:val="20"/>
          <w:szCs w:val="20"/>
        </w:rPr>
      </w:pPr>
      <w:r>
        <w:rPr>
          <w:sz w:val="20"/>
          <w:szCs w:val="20"/>
        </w:rPr>
        <w:t>bolovanja na teret HZZO-a.</w:t>
      </w:r>
    </w:p>
    <w:p w14:paraId="7559C0ED" w14:textId="77777777" w:rsidR="00957770" w:rsidRDefault="00957770" w:rsidP="00AD4CFA">
      <w:pPr>
        <w:pStyle w:val="Odlomakpopisa"/>
        <w:ind w:left="405"/>
        <w:rPr>
          <w:sz w:val="20"/>
          <w:szCs w:val="20"/>
        </w:rPr>
      </w:pPr>
    </w:p>
    <w:p w14:paraId="74FDC027" w14:textId="6289A25B" w:rsidR="001830EF" w:rsidRDefault="00957770" w:rsidP="004B7118">
      <w:pPr>
        <w:rPr>
          <w:sz w:val="20"/>
          <w:szCs w:val="20"/>
        </w:rPr>
      </w:pPr>
      <w:r>
        <w:rPr>
          <w:sz w:val="20"/>
          <w:szCs w:val="20"/>
        </w:rPr>
        <w:t>Obračunati prihodi</w:t>
      </w:r>
      <w:r w:rsidR="00511050">
        <w:rPr>
          <w:sz w:val="20"/>
          <w:szCs w:val="20"/>
        </w:rPr>
        <w:t xml:space="preserve"> poslovanja</w:t>
      </w:r>
      <w:r>
        <w:rPr>
          <w:sz w:val="20"/>
          <w:szCs w:val="20"/>
        </w:rPr>
        <w:t xml:space="preserve"> </w:t>
      </w:r>
      <w:r w:rsidR="00511050">
        <w:rPr>
          <w:sz w:val="20"/>
          <w:szCs w:val="20"/>
        </w:rPr>
        <w:t>(šifra 96)  kao i Potraživanje za prihode poslovanja</w:t>
      </w:r>
      <w:r w:rsidR="001830EF">
        <w:rPr>
          <w:sz w:val="20"/>
          <w:szCs w:val="20"/>
        </w:rPr>
        <w:t xml:space="preserve"> (šifra 16) u iznosu od </w:t>
      </w:r>
      <w:r w:rsidR="00D969E8">
        <w:rPr>
          <w:sz w:val="20"/>
          <w:szCs w:val="20"/>
        </w:rPr>
        <w:t>1.869,69</w:t>
      </w:r>
    </w:p>
    <w:p w14:paraId="559A09CD" w14:textId="0A600B93" w:rsidR="00511050" w:rsidRDefault="001830EF" w:rsidP="004B7118">
      <w:pPr>
        <w:rPr>
          <w:sz w:val="20"/>
          <w:szCs w:val="20"/>
        </w:rPr>
      </w:pPr>
      <w:r>
        <w:rPr>
          <w:sz w:val="20"/>
          <w:szCs w:val="20"/>
        </w:rPr>
        <w:t>odnosi se na</w:t>
      </w:r>
      <w:r w:rsidR="00D969E8">
        <w:rPr>
          <w:sz w:val="20"/>
          <w:szCs w:val="20"/>
        </w:rPr>
        <w:t xml:space="preserve"> najam prostora</w:t>
      </w:r>
    </w:p>
    <w:p w14:paraId="5212B78D" w14:textId="6D230539" w:rsidR="00957770" w:rsidRDefault="00C20046" w:rsidP="00957770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Z.B. tenis d.o.o.</w:t>
      </w:r>
      <w:r w:rsidR="00CB3C59">
        <w:rPr>
          <w:sz w:val="20"/>
          <w:szCs w:val="20"/>
        </w:rPr>
        <w:t xml:space="preserve">                     </w:t>
      </w:r>
      <w:r w:rsidR="001830EF">
        <w:rPr>
          <w:sz w:val="20"/>
          <w:szCs w:val="20"/>
        </w:rPr>
        <w:t xml:space="preserve">      </w:t>
      </w:r>
      <w:r w:rsidR="00CB3C5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1.869,69</w:t>
      </w:r>
    </w:p>
    <w:p w14:paraId="4DEEA48B" w14:textId="1D52E566" w:rsidR="00C629FD" w:rsidRDefault="00C629FD" w:rsidP="00C629FD">
      <w:pPr>
        <w:pStyle w:val="Odlomakpopisa"/>
        <w:ind w:left="405"/>
        <w:rPr>
          <w:sz w:val="20"/>
          <w:szCs w:val="20"/>
        </w:rPr>
      </w:pPr>
    </w:p>
    <w:p w14:paraId="40CA9FB1" w14:textId="77777777" w:rsidR="00807FB6" w:rsidRDefault="00807FB6" w:rsidP="00C629FD">
      <w:pPr>
        <w:rPr>
          <w:sz w:val="20"/>
          <w:szCs w:val="20"/>
        </w:rPr>
      </w:pPr>
    </w:p>
    <w:p w14:paraId="27241C01" w14:textId="5A1D8218" w:rsidR="00A451A8" w:rsidRPr="0074122C" w:rsidRDefault="00A451A8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BILJEŠKA BR.</w:t>
      </w:r>
      <w:r w:rsidR="001830EF">
        <w:rPr>
          <w:b/>
          <w:sz w:val="20"/>
          <w:szCs w:val="20"/>
        </w:rPr>
        <w:t>3</w:t>
      </w:r>
    </w:p>
    <w:p w14:paraId="2F531CC5" w14:textId="77777777" w:rsidR="00A451A8" w:rsidRPr="0074122C" w:rsidRDefault="00A451A8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 xml:space="preserve">Obrazac P-VRIO </w:t>
      </w:r>
    </w:p>
    <w:p w14:paraId="57112E01" w14:textId="6DDA15A6" w:rsidR="001830EF" w:rsidRDefault="0074122C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Proizvedena </w:t>
      </w:r>
      <w:r w:rsidR="009A277A">
        <w:rPr>
          <w:sz w:val="20"/>
          <w:szCs w:val="20"/>
        </w:rPr>
        <w:t>dugotrajn</w:t>
      </w:r>
      <w:r>
        <w:rPr>
          <w:sz w:val="20"/>
          <w:szCs w:val="20"/>
        </w:rPr>
        <w:t>a imovina</w:t>
      </w:r>
      <w:r w:rsidR="001830EF">
        <w:rPr>
          <w:sz w:val="20"/>
          <w:szCs w:val="20"/>
        </w:rPr>
        <w:t xml:space="preserve"> (šifra P018)</w:t>
      </w:r>
      <w:r>
        <w:rPr>
          <w:sz w:val="20"/>
          <w:szCs w:val="20"/>
        </w:rPr>
        <w:t xml:space="preserve">   </w:t>
      </w:r>
    </w:p>
    <w:p w14:paraId="627D60E9" w14:textId="65527C69" w:rsidR="00D969E8" w:rsidRDefault="00D969E8" w:rsidP="00C629FD">
      <w:pPr>
        <w:rPr>
          <w:sz w:val="20"/>
          <w:szCs w:val="20"/>
        </w:rPr>
      </w:pPr>
      <w:r>
        <w:rPr>
          <w:sz w:val="20"/>
          <w:szCs w:val="20"/>
        </w:rPr>
        <w:t>Povećanje vrijednosti                        14.554,20</w:t>
      </w:r>
    </w:p>
    <w:p w14:paraId="287BC667" w14:textId="274BC6F5" w:rsidR="00D969E8" w:rsidRDefault="00D969E8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Smanjenje vrijednosti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290,75</w:t>
      </w:r>
    </w:p>
    <w:p w14:paraId="27E7703A" w14:textId="60230DEB" w:rsidR="0074122C" w:rsidRDefault="001830EF" w:rsidP="00C629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Gradski ured za obrazovanje, sport i mlade izvršio je nabavu udžbenika za</w:t>
      </w:r>
      <w:r w:rsidR="00D969E8">
        <w:rPr>
          <w:sz w:val="20"/>
          <w:szCs w:val="20"/>
        </w:rPr>
        <w:t xml:space="preserve"> naše učenike, za </w:t>
      </w:r>
      <w:r>
        <w:rPr>
          <w:sz w:val="20"/>
          <w:szCs w:val="20"/>
        </w:rPr>
        <w:t xml:space="preserve"> </w:t>
      </w:r>
      <w:r w:rsidR="00D969E8">
        <w:rPr>
          <w:sz w:val="20"/>
          <w:szCs w:val="20"/>
        </w:rPr>
        <w:t>školsku godinu 2022/2023.</w:t>
      </w:r>
      <w:r>
        <w:rPr>
          <w:sz w:val="20"/>
          <w:szCs w:val="20"/>
        </w:rPr>
        <w:t xml:space="preserve"> u iznosu od </w:t>
      </w:r>
      <w:r w:rsidR="00D969E8">
        <w:rPr>
          <w:sz w:val="20"/>
          <w:szCs w:val="20"/>
        </w:rPr>
        <w:t>14.554,20</w:t>
      </w:r>
      <w:r>
        <w:rPr>
          <w:sz w:val="20"/>
          <w:szCs w:val="20"/>
        </w:rPr>
        <w:t xml:space="preserve"> </w:t>
      </w:r>
      <w:r w:rsidR="00D969E8">
        <w:rPr>
          <w:sz w:val="20"/>
          <w:szCs w:val="20"/>
        </w:rPr>
        <w:t>eura</w:t>
      </w:r>
      <w:r>
        <w:rPr>
          <w:sz w:val="20"/>
          <w:szCs w:val="20"/>
        </w:rPr>
        <w:t xml:space="preserve"> </w:t>
      </w:r>
      <w:r w:rsidR="00D969E8">
        <w:rPr>
          <w:sz w:val="20"/>
          <w:szCs w:val="20"/>
        </w:rPr>
        <w:t xml:space="preserve">što </w:t>
      </w:r>
      <w:r w:rsidR="009A277A">
        <w:rPr>
          <w:sz w:val="20"/>
          <w:szCs w:val="20"/>
        </w:rPr>
        <w:t xml:space="preserve">povećava postojeći obujam imovine. </w:t>
      </w:r>
    </w:p>
    <w:p w14:paraId="3BD9C9FC" w14:textId="70B814E1" w:rsidR="00D969E8" w:rsidRDefault="00D969E8" w:rsidP="00C629FD">
      <w:pPr>
        <w:rPr>
          <w:sz w:val="20"/>
          <w:szCs w:val="20"/>
        </w:rPr>
      </w:pPr>
      <w:r>
        <w:rPr>
          <w:sz w:val="20"/>
          <w:szCs w:val="20"/>
        </w:rPr>
        <w:t>Smanjenje vrijednosti odnosi se na rashod osnovnog sredstva koje je još imalo knjigovodstvenu vrijednost.</w:t>
      </w:r>
    </w:p>
    <w:p w14:paraId="74C92ED8" w14:textId="385D0FE2" w:rsidR="0074122C" w:rsidRDefault="0074122C" w:rsidP="00C629FD">
      <w:pPr>
        <w:rPr>
          <w:sz w:val="20"/>
          <w:szCs w:val="20"/>
        </w:rPr>
      </w:pPr>
    </w:p>
    <w:p w14:paraId="65372EFC" w14:textId="77777777" w:rsidR="00807FB6" w:rsidRDefault="00807FB6" w:rsidP="00C629FD">
      <w:pPr>
        <w:rPr>
          <w:sz w:val="20"/>
          <w:szCs w:val="20"/>
        </w:rPr>
      </w:pPr>
    </w:p>
    <w:p w14:paraId="65170323" w14:textId="6FB4D2A4" w:rsidR="0074122C" w:rsidRPr="0074122C" w:rsidRDefault="0074122C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BILJEŠKA BR.</w:t>
      </w:r>
      <w:r w:rsidR="001830EF">
        <w:rPr>
          <w:b/>
          <w:sz w:val="20"/>
          <w:szCs w:val="20"/>
        </w:rPr>
        <w:t>4</w:t>
      </w:r>
    </w:p>
    <w:p w14:paraId="3EE03A7E" w14:textId="77777777" w:rsidR="0074122C" w:rsidRPr="0074122C" w:rsidRDefault="0074122C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Obrazac RAS-FUNKCIJSKI</w:t>
      </w:r>
    </w:p>
    <w:p w14:paraId="3B30D960" w14:textId="587F678E" w:rsidR="0074122C" w:rsidRDefault="0074122C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 Više srednjoškolsko obrazovanje </w:t>
      </w:r>
    </w:p>
    <w:p w14:paraId="5C101D67" w14:textId="4E8B1998" w:rsidR="0074122C" w:rsidRDefault="0074122C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Iskazan je iznos </w:t>
      </w:r>
      <w:r w:rsidR="00C20046">
        <w:rPr>
          <w:sz w:val="20"/>
          <w:szCs w:val="20"/>
        </w:rPr>
        <w:t>1.952.082,86 eura</w:t>
      </w:r>
      <w:r>
        <w:rPr>
          <w:sz w:val="20"/>
          <w:szCs w:val="20"/>
        </w:rPr>
        <w:t xml:space="preserve"> a odnosi se na ukupne rashode poslovanja u 202</w:t>
      </w:r>
      <w:r w:rsidR="00C20046">
        <w:rPr>
          <w:sz w:val="20"/>
          <w:szCs w:val="20"/>
        </w:rPr>
        <w:t>3</w:t>
      </w:r>
      <w:r>
        <w:rPr>
          <w:sz w:val="20"/>
          <w:szCs w:val="20"/>
        </w:rPr>
        <w:t xml:space="preserve">. što odgovara </w:t>
      </w:r>
      <w:r w:rsidR="001830EF">
        <w:rPr>
          <w:sz w:val="20"/>
          <w:szCs w:val="20"/>
        </w:rPr>
        <w:t>šifri Y345</w:t>
      </w:r>
      <w:r>
        <w:rPr>
          <w:sz w:val="20"/>
          <w:szCs w:val="20"/>
        </w:rPr>
        <w:t xml:space="preserve"> iz PR-RAS-a.</w:t>
      </w:r>
    </w:p>
    <w:p w14:paraId="7144D6FA" w14:textId="77777777" w:rsidR="0074122C" w:rsidRDefault="0074122C" w:rsidP="00C629FD">
      <w:pPr>
        <w:rPr>
          <w:sz w:val="20"/>
          <w:szCs w:val="20"/>
        </w:rPr>
      </w:pPr>
    </w:p>
    <w:p w14:paraId="78F8177F" w14:textId="44C5E6B3" w:rsidR="0074122C" w:rsidRDefault="0074122C" w:rsidP="00C629FD">
      <w:pPr>
        <w:rPr>
          <w:b/>
          <w:sz w:val="20"/>
          <w:szCs w:val="20"/>
        </w:rPr>
      </w:pPr>
      <w:r w:rsidRPr="0074122C">
        <w:rPr>
          <w:b/>
          <w:sz w:val="20"/>
          <w:szCs w:val="20"/>
        </w:rPr>
        <w:t>BILJEŠKA BR.</w:t>
      </w:r>
      <w:r w:rsidR="001830EF">
        <w:rPr>
          <w:b/>
          <w:sz w:val="20"/>
          <w:szCs w:val="20"/>
        </w:rPr>
        <w:t>5</w:t>
      </w:r>
    </w:p>
    <w:p w14:paraId="60AA6BE1" w14:textId="19CB6AD3" w:rsidR="0074122C" w:rsidRDefault="0074122C" w:rsidP="00C629FD">
      <w:pPr>
        <w:rPr>
          <w:sz w:val="20"/>
          <w:szCs w:val="20"/>
        </w:rPr>
      </w:pPr>
      <w:r w:rsidRPr="004C7718">
        <w:rPr>
          <w:sz w:val="20"/>
          <w:szCs w:val="20"/>
        </w:rPr>
        <w:t>Ugovorni</w:t>
      </w:r>
      <w:r w:rsidR="00425E9E">
        <w:rPr>
          <w:sz w:val="20"/>
          <w:szCs w:val="20"/>
        </w:rPr>
        <w:t>h</w:t>
      </w:r>
      <w:r w:rsidRPr="004C7718">
        <w:rPr>
          <w:sz w:val="20"/>
          <w:szCs w:val="20"/>
        </w:rPr>
        <w:t xml:space="preserve"> odnos</w:t>
      </w:r>
      <w:r w:rsidR="00425E9E">
        <w:rPr>
          <w:sz w:val="20"/>
          <w:szCs w:val="20"/>
        </w:rPr>
        <w:t>a</w:t>
      </w:r>
      <w:r w:rsidR="00522E8D">
        <w:rPr>
          <w:sz w:val="20"/>
          <w:szCs w:val="20"/>
        </w:rPr>
        <w:t xml:space="preserve"> i slično koje uz ispunjenje određenih uvjeta, mogu postati obveza ili imovina</w:t>
      </w:r>
      <w:r w:rsidR="004268A5">
        <w:rPr>
          <w:sz w:val="20"/>
          <w:szCs w:val="20"/>
        </w:rPr>
        <w:t xml:space="preserve"> </w:t>
      </w:r>
      <w:r w:rsidR="00522E8D">
        <w:rPr>
          <w:sz w:val="20"/>
          <w:szCs w:val="20"/>
        </w:rPr>
        <w:t>(</w:t>
      </w:r>
      <w:r w:rsidRPr="004C7718">
        <w:rPr>
          <w:sz w:val="20"/>
          <w:szCs w:val="20"/>
        </w:rPr>
        <w:t>jamstva</w:t>
      </w:r>
      <w:r w:rsidR="004C7718" w:rsidRPr="004C7718">
        <w:rPr>
          <w:sz w:val="20"/>
          <w:szCs w:val="20"/>
        </w:rPr>
        <w:t>, kreditn</w:t>
      </w:r>
      <w:r w:rsidR="00522E8D">
        <w:rPr>
          <w:sz w:val="20"/>
          <w:szCs w:val="20"/>
        </w:rPr>
        <w:t>a</w:t>
      </w:r>
      <w:r w:rsidR="004C7718" w:rsidRPr="004C7718">
        <w:rPr>
          <w:sz w:val="20"/>
          <w:szCs w:val="20"/>
        </w:rPr>
        <w:t xml:space="preserve"> pisma, hipotek</w:t>
      </w:r>
      <w:r w:rsidR="00522E8D">
        <w:rPr>
          <w:sz w:val="20"/>
          <w:szCs w:val="20"/>
        </w:rPr>
        <w:t>e)</w:t>
      </w:r>
      <w:r w:rsidR="00425E9E">
        <w:rPr>
          <w:sz w:val="20"/>
          <w:szCs w:val="20"/>
        </w:rPr>
        <w:t xml:space="preserve"> nemamo.</w:t>
      </w:r>
    </w:p>
    <w:p w14:paraId="763E1FA5" w14:textId="0F39B0F8" w:rsidR="00425E9E" w:rsidRDefault="00425E9E" w:rsidP="00C629FD">
      <w:pPr>
        <w:rPr>
          <w:sz w:val="20"/>
          <w:szCs w:val="20"/>
        </w:rPr>
      </w:pPr>
      <w:r>
        <w:rPr>
          <w:sz w:val="20"/>
          <w:szCs w:val="20"/>
        </w:rPr>
        <w:t xml:space="preserve">Imamo </w:t>
      </w:r>
      <w:r w:rsidR="00C20046">
        <w:rPr>
          <w:sz w:val="20"/>
          <w:szCs w:val="20"/>
        </w:rPr>
        <w:t>8</w:t>
      </w:r>
      <w:r>
        <w:rPr>
          <w:sz w:val="20"/>
          <w:szCs w:val="20"/>
        </w:rPr>
        <w:t xml:space="preserve"> sudskih postupaka u tijeku, kojim zaposlenici potražuju isplatu r</w:t>
      </w:r>
      <w:r w:rsidR="000B0440">
        <w:rPr>
          <w:sz w:val="20"/>
          <w:szCs w:val="20"/>
        </w:rPr>
        <w:t xml:space="preserve">azlike plaće za </w:t>
      </w:r>
      <w:r w:rsidR="00807FB6">
        <w:rPr>
          <w:sz w:val="20"/>
          <w:szCs w:val="20"/>
        </w:rPr>
        <w:t xml:space="preserve">2016. i 2017. godinu  zbog nepoštivanja povećanja osnovice od strane poslodavca  procijenjene vrijednosti </w:t>
      </w:r>
      <w:r w:rsidR="00C20046">
        <w:rPr>
          <w:sz w:val="20"/>
          <w:szCs w:val="20"/>
        </w:rPr>
        <w:t>18.400,00 eura</w:t>
      </w:r>
      <w:r w:rsidR="00807FB6">
        <w:rPr>
          <w:sz w:val="20"/>
          <w:szCs w:val="20"/>
        </w:rPr>
        <w:t>.</w:t>
      </w:r>
    </w:p>
    <w:p w14:paraId="0A828732" w14:textId="4C894542" w:rsidR="00807FB6" w:rsidRDefault="00807FB6" w:rsidP="00C629FD">
      <w:pPr>
        <w:rPr>
          <w:sz w:val="20"/>
          <w:szCs w:val="20"/>
        </w:rPr>
      </w:pPr>
    </w:p>
    <w:p w14:paraId="4932C261" w14:textId="3B57CF11" w:rsidR="00807FB6" w:rsidRDefault="00807FB6" w:rsidP="00C629FD">
      <w:pPr>
        <w:rPr>
          <w:sz w:val="20"/>
          <w:szCs w:val="20"/>
        </w:rPr>
      </w:pPr>
    </w:p>
    <w:p w14:paraId="32AF921F" w14:textId="14858C07" w:rsidR="00807FB6" w:rsidRDefault="00807FB6" w:rsidP="00C629FD">
      <w:pPr>
        <w:rPr>
          <w:sz w:val="20"/>
          <w:szCs w:val="20"/>
        </w:rPr>
      </w:pPr>
    </w:p>
    <w:p w14:paraId="62599712" w14:textId="77777777" w:rsidR="00807FB6" w:rsidRDefault="00807FB6" w:rsidP="00C629FD">
      <w:pPr>
        <w:rPr>
          <w:sz w:val="20"/>
          <w:szCs w:val="20"/>
        </w:rPr>
      </w:pPr>
    </w:p>
    <w:p w14:paraId="3214454E" w14:textId="77777777" w:rsidR="00AD4CFA" w:rsidRPr="000E5A98" w:rsidRDefault="00AD4CFA" w:rsidP="00AD4CFA">
      <w:pPr>
        <w:pStyle w:val="Odlomakpopisa"/>
        <w:ind w:left="405"/>
        <w:jc w:val="right"/>
        <w:rPr>
          <w:sz w:val="20"/>
          <w:szCs w:val="20"/>
        </w:rPr>
      </w:pPr>
      <w:r w:rsidRPr="000E5A98">
        <w:rPr>
          <w:sz w:val="20"/>
          <w:szCs w:val="20"/>
        </w:rPr>
        <w:t xml:space="preserve">Ravnateljica: Darka </w:t>
      </w:r>
      <w:proofErr w:type="spellStart"/>
      <w:r w:rsidRPr="000E5A98">
        <w:rPr>
          <w:sz w:val="20"/>
          <w:szCs w:val="20"/>
        </w:rPr>
        <w:t>Sudarević</w:t>
      </w:r>
      <w:proofErr w:type="spellEnd"/>
      <w:r w:rsidRPr="000E5A98">
        <w:rPr>
          <w:sz w:val="20"/>
          <w:szCs w:val="20"/>
        </w:rPr>
        <w:t>, dipl.</w:t>
      </w:r>
      <w:r w:rsidR="00DA2378" w:rsidRPr="000E5A98">
        <w:rPr>
          <w:sz w:val="20"/>
          <w:szCs w:val="20"/>
        </w:rPr>
        <w:t xml:space="preserve"> </w:t>
      </w:r>
      <w:r w:rsidRPr="000E5A98">
        <w:rPr>
          <w:sz w:val="20"/>
          <w:szCs w:val="20"/>
        </w:rPr>
        <w:t>ing.</w:t>
      </w:r>
    </w:p>
    <w:sectPr w:rsidR="00AD4CFA" w:rsidRPr="000E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B22"/>
    <w:multiLevelType w:val="hybridMultilevel"/>
    <w:tmpl w:val="3D16C04C"/>
    <w:lvl w:ilvl="0" w:tplc="B8424E24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9B5AA3"/>
    <w:multiLevelType w:val="hybridMultilevel"/>
    <w:tmpl w:val="9200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6CC8"/>
    <w:multiLevelType w:val="hybridMultilevel"/>
    <w:tmpl w:val="04F691D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1D"/>
    <w:rsid w:val="00020D5A"/>
    <w:rsid w:val="00063642"/>
    <w:rsid w:val="00083B99"/>
    <w:rsid w:val="000B0440"/>
    <w:rsid w:val="000E5A98"/>
    <w:rsid w:val="0012317F"/>
    <w:rsid w:val="001433BA"/>
    <w:rsid w:val="00157D1D"/>
    <w:rsid w:val="0018076E"/>
    <w:rsid w:val="001830EF"/>
    <w:rsid w:val="00193160"/>
    <w:rsid w:val="001C4DDD"/>
    <w:rsid w:val="00256DDF"/>
    <w:rsid w:val="002B5220"/>
    <w:rsid w:val="002F5CFF"/>
    <w:rsid w:val="0031670F"/>
    <w:rsid w:val="00356CB2"/>
    <w:rsid w:val="00363D29"/>
    <w:rsid w:val="00377625"/>
    <w:rsid w:val="003F44EA"/>
    <w:rsid w:val="00425E9E"/>
    <w:rsid w:val="004268A5"/>
    <w:rsid w:val="00435A29"/>
    <w:rsid w:val="00447C56"/>
    <w:rsid w:val="004601F7"/>
    <w:rsid w:val="004B7118"/>
    <w:rsid w:val="004B7ECD"/>
    <w:rsid w:val="004C7718"/>
    <w:rsid w:val="004E17B8"/>
    <w:rsid w:val="005039E8"/>
    <w:rsid w:val="00511050"/>
    <w:rsid w:val="00522E8D"/>
    <w:rsid w:val="00532F70"/>
    <w:rsid w:val="005B2EEA"/>
    <w:rsid w:val="005B3F1B"/>
    <w:rsid w:val="006249F9"/>
    <w:rsid w:val="0068522F"/>
    <w:rsid w:val="006B067F"/>
    <w:rsid w:val="006C1F96"/>
    <w:rsid w:val="00720267"/>
    <w:rsid w:val="0074122C"/>
    <w:rsid w:val="00755A80"/>
    <w:rsid w:val="007A7C30"/>
    <w:rsid w:val="007E4F06"/>
    <w:rsid w:val="00807FB6"/>
    <w:rsid w:val="00826B09"/>
    <w:rsid w:val="00846831"/>
    <w:rsid w:val="00853781"/>
    <w:rsid w:val="00870430"/>
    <w:rsid w:val="008D1015"/>
    <w:rsid w:val="009273AC"/>
    <w:rsid w:val="00930D8E"/>
    <w:rsid w:val="0095189D"/>
    <w:rsid w:val="00957770"/>
    <w:rsid w:val="00966648"/>
    <w:rsid w:val="009A246C"/>
    <w:rsid w:val="009A277A"/>
    <w:rsid w:val="009A3D7A"/>
    <w:rsid w:val="009E1FE4"/>
    <w:rsid w:val="009E754E"/>
    <w:rsid w:val="00A37394"/>
    <w:rsid w:val="00A451A8"/>
    <w:rsid w:val="00A71A35"/>
    <w:rsid w:val="00A83381"/>
    <w:rsid w:val="00AD4CFA"/>
    <w:rsid w:val="00AE3710"/>
    <w:rsid w:val="00AF5DE6"/>
    <w:rsid w:val="00B34B6A"/>
    <w:rsid w:val="00B6235B"/>
    <w:rsid w:val="00BA6BA3"/>
    <w:rsid w:val="00BB3DD3"/>
    <w:rsid w:val="00BF19AA"/>
    <w:rsid w:val="00BF5112"/>
    <w:rsid w:val="00C20046"/>
    <w:rsid w:val="00C53DC2"/>
    <w:rsid w:val="00C629FD"/>
    <w:rsid w:val="00CB3C59"/>
    <w:rsid w:val="00D1488D"/>
    <w:rsid w:val="00D245BE"/>
    <w:rsid w:val="00D57490"/>
    <w:rsid w:val="00D969E8"/>
    <w:rsid w:val="00DA2378"/>
    <w:rsid w:val="00DC4B36"/>
    <w:rsid w:val="00E66EE0"/>
    <w:rsid w:val="00E943BA"/>
    <w:rsid w:val="00EB3ED0"/>
    <w:rsid w:val="00EF3901"/>
    <w:rsid w:val="00F261EC"/>
    <w:rsid w:val="00F34A74"/>
    <w:rsid w:val="00F451EE"/>
    <w:rsid w:val="00FA5576"/>
    <w:rsid w:val="00FA7199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531F"/>
  <w15:docId w15:val="{E64D268D-05D6-4F98-817B-7A9B2EAF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3gim</dc:creator>
  <cp:lastModifiedBy>Nadica Jankec</cp:lastModifiedBy>
  <cp:revision>25</cp:revision>
  <cp:lastPrinted>2024-01-29T08:38:00Z</cp:lastPrinted>
  <dcterms:created xsi:type="dcterms:W3CDTF">2019-01-29T12:31:00Z</dcterms:created>
  <dcterms:modified xsi:type="dcterms:W3CDTF">2024-01-29T08:39:00Z</dcterms:modified>
</cp:coreProperties>
</file>